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2166" w14:textId="77777777" w:rsidR="00F74B9C" w:rsidRPr="009129EA" w:rsidRDefault="006E6AD0" w:rsidP="00F819EB">
      <w:pPr>
        <w:pStyle w:val="1"/>
        <w:rPr>
          <w:color w:val="auto"/>
          <w:shd w:val="pct15" w:color="auto" w:fill="FFFFFF"/>
          <w:lang w:eastAsia="zh-TW"/>
        </w:rPr>
      </w:pPr>
      <w:r w:rsidRPr="009129EA">
        <w:rPr>
          <w:rFonts w:hint="eastAsia"/>
          <w:color w:val="auto"/>
          <w:shd w:val="pct15" w:color="auto" w:fill="FFFFFF"/>
        </w:rPr>
        <w:t>一、</w:t>
      </w:r>
      <w:r w:rsidR="00AF5E35">
        <w:rPr>
          <w:rFonts w:hint="eastAsia"/>
          <w:color w:val="auto"/>
          <w:shd w:val="pct15" w:color="auto" w:fill="FFFFFF"/>
          <w:lang w:eastAsia="zh-TW"/>
        </w:rPr>
        <w:t>目的</w:t>
      </w:r>
    </w:p>
    <w:p w14:paraId="5E46242A" w14:textId="77777777" w:rsidR="006324E0" w:rsidRDefault="003F6B0D" w:rsidP="0022140B">
      <w:pPr>
        <w:pStyle w:val="14"/>
        <w:ind w:left="240" w:right="240"/>
      </w:pPr>
      <w:r w:rsidRPr="003F6B0D">
        <w:rPr>
          <w:rFonts w:hint="eastAsia"/>
        </w:rPr>
        <w:t>衛生福利部食品藥物管理署</w:t>
      </w:r>
      <w:r w:rsidRPr="003F6B0D">
        <w:rPr>
          <w:rFonts w:hint="eastAsia"/>
        </w:rPr>
        <w:t>(</w:t>
      </w:r>
      <w:r>
        <w:rPr>
          <w:rFonts w:hint="eastAsia"/>
        </w:rPr>
        <w:t>以</w:t>
      </w:r>
      <w:r w:rsidRPr="003F6B0D">
        <w:rPr>
          <w:rFonts w:hint="eastAsia"/>
        </w:rPr>
        <w:t>下稱</w:t>
      </w:r>
      <w:r w:rsidRPr="003F6B0D">
        <w:rPr>
          <w:rFonts w:hint="eastAsia"/>
        </w:rPr>
        <w:t>TFDA)</w:t>
      </w:r>
      <w:r w:rsidRPr="003F6B0D">
        <w:rPr>
          <w:rFonts w:hint="eastAsia"/>
        </w:rPr>
        <w:t>委託財團法人金屬工業研究發展中心</w:t>
      </w:r>
      <w:r>
        <w:rPr>
          <w:rFonts w:hint="eastAsia"/>
        </w:rPr>
        <w:t>(</w:t>
      </w:r>
      <w:r>
        <w:rPr>
          <w:rFonts w:hint="eastAsia"/>
        </w:rPr>
        <w:t>以下稱金屬中心</w:t>
      </w:r>
      <w:r>
        <w:rPr>
          <w:rFonts w:hint="eastAsia"/>
        </w:rPr>
        <w:t>)</w:t>
      </w:r>
      <w:r w:rsidRPr="003F6B0D">
        <w:rPr>
          <w:rFonts w:hint="eastAsia"/>
        </w:rPr>
        <w:t>辦理智慧醫療器材工作坊，</w:t>
      </w:r>
      <w:r w:rsidR="008F203E">
        <w:rPr>
          <w:rFonts w:hint="eastAsia"/>
        </w:rPr>
        <w:t>主動</w:t>
      </w:r>
      <w:r w:rsidRPr="003F6B0D">
        <w:rPr>
          <w:rFonts w:hint="eastAsia"/>
        </w:rPr>
        <w:t>針對國內產</w:t>
      </w:r>
      <w:r w:rsidR="008F203E">
        <w:rPr>
          <w:rFonts w:hint="eastAsia"/>
        </w:rPr>
        <w:t>、</w:t>
      </w:r>
      <w:r w:rsidRPr="003F6B0D">
        <w:rPr>
          <w:rFonts w:hint="eastAsia"/>
        </w:rPr>
        <w:t>學</w:t>
      </w:r>
      <w:r w:rsidR="008F203E">
        <w:rPr>
          <w:rFonts w:hint="eastAsia"/>
        </w:rPr>
        <w:t>、</w:t>
      </w:r>
      <w:r w:rsidRPr="003F6B0D">
        <w:rPr>
          <w:rFonts w:hint="eastAsia"/>
        </w:rPr>
        <w:t>研</w:t>
      </w:r>
      <w:r w:rsidR="008F203E">
        <w:rPr>
          <w:rFonts w:hint="eastAsia"/>
        </w:rPr>
        <w:t>、</w:t>
      </w:r>
      <w:r w:rsidRPr="003F6B0D">
        <w:rPr>
          <w:rFonts w:hint="eastAsia"/>
        </w:rPr>
        <w:t>醫</w:t>
      </w:r>
      <w:r w:rsidR="008F203E">
        <w:rPr>
          <w:rFonts w:hint="eastAsia"/>
        </w:rPr>
        <w:t>界等跨域業者</w:t>
      </w:r>
      <w:r w:rsidRPr="003F6B0D">
        <w:rPr>
          <w:rFonts w:hint="eastAsia"/>
        </w:rPr>
        <w:t>提供智慧醫療器材法規諮詢</w:t>
      </w:r>
      <w:r w:rsidR="00AF5E35">
        <w:rPr>
          <w:rFonts w:hint="eastAsia"/>
        </w:rPr>
        <w:t>實地</w:t>
      </w:r>
      <w:r w:rsidR="008F203E">
        <w:rPr>
          <w:rFonts w:hint="eastAsia"/>
        </w:rPr>
        <w:t>訪談</w:t>
      </w:r>
      <w:r w:rsidRPr="003F6B0D">
        <w:rPr>
          <w:rFonts w:hint="eastAsia"/>
        </w:rPr>
        <w:t>服務，協助業者解決問題，加速國內智慧醫療器材產品發展。</w:t>
      </w:r>
    </w:p>
    <w:p w14:paraId="43E63E7E" w14:textId="77777777" w:rsidR="008A5DDB" w:rsidRPr="009129EA" w:rsidRDefault="006324E0" w:rsidP="008A5DDB">
      <w:pPr>
        <w:pStyle w:val="1"/>
        <w:rPr>
          <w:color w:val="auto"/>
          <w:shd w:val="pct15" w:color="auto" w:fill="FFFFFF"/>
        </w:rPr>
      </w:pPr>
      <w:r>
        <w:rPr>
          <w:rFonts w:hint="eastAsia"/>
          <w:color w:val="auto"/>
          <w:shd w:val="pct15" w:color="auto" w:fill="FFFFFF"/>
        </w:rPr>
        <w:t>二</w:t>
      </w:r>
      <w:r w:rsidR="004D74E5" w:rsidRPr="009129EA">
        <w:rPr>
          <w:rFonts w:hint="eastAsia"/>
          <w:color w:val="auto"/>
          <w:shd w:val="pct15" w:color="auto" w:fill="FFFFFF"/>
        </w:rPr>
        <w:t>、</w:t>
      </w:r>
      <w:r w:rsidR="005569E6">
        <w:rPr>
          <w:rFonts w:hint="eastAsia"/>
          <w:color w:val="auto"/>
          <w:shd w:val="pct15" w:color="auto" w:fill="FFFFFF"/>
        </w:rPr>
        <w:t>服務對象</w:t>
      </w:r>
    </w:p>
    <w:p w14:paraId="72F83C71" w14:textId="77777777" w:rsidR="003C724B" w:rsidRPr="009129EA" w:rsidRDefault="003C724B" w:rsidP="0022140B">
      <w:pPr>
        <w:pStyle w:val="14"/>
        <w:ind w:left="240" w:right="240"/>
      </w:pPr>
      <w:bookmarkStart w:id="0" w:name="_Hlk77669531"/>
      <w:r w:rsidRPr="002B18A7">
        <w:rPr>
          <w:rFonts w:hint="eastAsia"/>
        </w:rPr>
        <w:t>國內業者、學術研究機構</w:t>
      </w:r>
      <w:bookmarkEnd w:id="0"/>
      <w:r w:rsidR="008F203E" w:rsidRPr="002B18A7">
        <w:rPr>
          <w:rFonts w:hint="eastAsia"/>
        </w:rPr>
        <w:t>、學校或</w:t>
      </w:r>
      <w:r w:rsidR="00802EE0" w:rsidRPr="002B18A7">
        <w:rPr>
          <w:rFonts w:hint="eastAsia"/>
        </w:rPr>
        <w:t>醫學中心</w:t>
      </w:r>
      <w:r w:rsidR="006324E0">
        <w:rPr>
          <w:rFonts w:hint="eastAsia"/>
        </w:rPr>
        <w:t>等</w:t>
      </w:r>
      <w:r w:rsidR="008D2F32" w:rsidRPr="005F31F1">
        <w:rPr>
          <w:rFonts w:hint="eastAsia"/>
        </w:rPr>
        <w:t>(</w:t>
      </w:r>
      <w:r w:rsidR="008D2F32" w:rsidRPr="005F31F1">
        <w:rPr>
          <w:rFonts w:hint="eastAsia"/>
        </w:rPr>
        <w:t>下統稱</w:t>
      </w:r>
      <w:r w:rsidR="00AF5E35">
        <w:rPr>
          <w:rFonts w:hint="eastAsia"/>
        </w:rPr>
        <w:t>申請</w:t>
      </w:r>
      <w:r w:rsidR="008D2F32" w:rsidRPr="005F31F1">
        <w:rPr>
          <w:rFonts w:hint="eastAsia"/>
        </w:rPr>
        <w:t>單位</w:t>
      </w:r>
      <w:r w:rsidR="008D2F32" w:rsidRPr="005F31F1">
        <w:rPr>
          <w:rFonts w:hint="eastAsia"/>
        </w:rPr>
        <w:t>)</w:t>
      </w:r>
      <w:bookmarkStart w:id="1" w:name="_Hlk77669589"/>
      <w:r w:rsidR="006324E0">
        <w:rPr>
          <w:rFonts w:hint="eastAsia"/>
        </w:rPr>
        <w:t>，</w:t>
      </w:r>
      <w:r w:rsidR="00AC029E" w:rsidRPr="005F31F1">
        <w:rPr>
          <w:rFonts w:hint="eastAsia"/>
        </w:rPr>
        <w:t>開發</w:t>
      </w:r>
      <w:r w:rsidR="00D32DB3">
        <w:rPr>
          <w:rFonts w:hint="eastAsia"/>
        </w:rPr>
        <w:t>技術</w:t>
      </w:r>
      <w:r w:rsidR="008D2F32" w:rsidRPr="005F31F1">
        <w:rPr>
          <w:rFonts w:hint="eastAsia"/>
        </w:rPr>
        <w:t>係</w:t>
      </w:r>
      <w:r w:rsidR="004C1E64" w:rsidRPr="005F31F1">
        <w:rPr>
          <w:rFonts w:hint="eastAsia"/>
        </w:rPr>
        <w:t>運用</w:t>
      </w:r>
      <w:r w:rsidRPr="005F31F1">
        <w:rPr>
          <w:rFonts w:hint="eastAsia"/>
        </w:rPr>
        <w:t>A</w:t>
      </w:r>
      <w:r w:rsidRPr="005F31F1">
        <w:t>I/ML</w:t>
      </w:r>
      <w:r w:rsidR="00D425D5" w:rsidRPr="0080744E">
        <w:rPr>
          <w:rFonts w:hint="eastAsia"/>
        </w:rPr>
        <w:t>技術</w:t>
      </w:r>
      <w:r w:rsidRPr="005F31F1">
        <w:t>、</w:t>
      </w:r>
      <w:r w:rsidR="009468BB" w:rsidRPr="005F31F1">
        <w:t>大數據分析、</w:t>
      </w:r>
      <w:r w:rsidRPr="005F31F1">
        <w:t>精準醫療、醫療影像與其他智慧</w:t>
      </w:r>
      <w:r w:rsidR="00D32DB3">
        <w:rPr>
          <w:rFonts w:hint="eastAsia"/>
        </w:rPr>
        <w:t>醫療科技</w:t>
      </w:r>
      <w:r w:rsidRPr="005F31F1">
        <w:t>或與前述領域相關性應用</w:t>
      </w:r>
      <w:r w:rsidR="00196EE4" w:rsidRPr="005F31F1">
        <w:rPr>
          <w:rFonts w:hint="eastAsia"/>
        </w:rPr>
        <w:t>等產品</w:t>
      </w:r>
      <w:bookmarkEnd w:id="1"/>
      <w:r w:rsidRPr="009129EA">
        <w:rPr>
          <w:rFonts w:hint="eastAsia"/>
        </w:rPr>
        <w:t>。</w:t>
      </w:r>
    </w:p>
    <w:p w14:paraId="38339EA2" w14:textId="77777777" w:rsidR="0044353A" w:rsidRPr="008D2F32" w:rsidRDefault="0044353A" w:rsidP="00AC029E">
      <w:pPr>
        <w:pStyle w:val="a"/>
        <w:numPr>
          <w:ilvl w:val="0"/>
          <w:numId w:val="0"/>
        </w:numPr>
        <w:ind w:left="360"/>
      </w:pPr>
    </w:p>
    <w:p w14:paraId="2F596FC4" w14:textId="77777777" w:rsidR="008C6F0E" w:rsidRDefault="006324E0" w:rsidP="00831ADE">
      <w:pPr>
        <w:pStyle w:val="1"/>
        <w:rPr>
          <w:b w:val="0"/>
          <w:szCs w:val="24"/>
        </w:rPr>
      </w:pPr>
      <w:r>
        <w:rPr>
          <w:rFonts w:hint="eastAsia"/>
          <w:color w:val="auto"/>
          <w:shd w:val="pct15" w:color="auto" w:fill="FFFFFF"/>
        </w:rPr>
        <w:t>三</w:t>
      </w:r>
      <w:r w:rsidR="008F659F" w:rsidRPr="009129EA">
        <w:rPr>
          <w:rFonts w:hint="eastAsia"/>
          <w:color w:val="auto"/>
          <w:shd w:val="pct15" w:color="auto" w:fill="FFFFFF"/>
        </w:rPr>
        <w:t>、</w:t>
      </w:r>
      <w:r w:rsidR="000F688D">
        <w:rPr>
          <w:rFonts w:hint="eastAsia"/>
          <w:color w:val="auto"/>
          <w:shd w:val="pct15" w:color="auto" w:fill="FFFFFF"/>
        </w:rPr>
        <w:t>辦理</w:t>
      </w:r>
      <w:r w:rsidR="000F688D" w:rsidRPr="009129EA">
        <w:rPr>
          <w:rFonts w:hint="eastAsia"/>
          <w:color w:val="auto"/>
          <w:shd w:val="pct15" w:color="auto" w:fill="FFFFFF"/>
        </w:rPr>
        <w:t>方式</w:t>
      </w:r>
    </w:p>
    <w:p w14:paraId="15216D8D" w14:textId="77777777" w:rsidR="00F22288" w:rsidRPr="003D2D3F" w:rsidRDefault="00AF5E35" w:rsidP="0022140B">
      <w:pPr>
        <w:pStyle w:val="14"/>
        <w:numPr>
          <w:ilvl w:val="0"/>
          <w:numId w:val="7"/>
        </w:numPr>
        <w:ind w:leftChars="0" w:right="240"/>
      </w:pPr>
      <w:r>
        <w:rPr>
          <w:rFonts w:hint="eastAsia"/>
        </w:rPr>
        <w:t>今</w:t>
      </w:r>
      <w:r>
        <w:rPr>
          <w:rFonts w:hint="eastAsia"/>
        </w:rPr>
        <w:t>(110)</w:t>
      </w:r>
      <w:r>
        <w:rPr>
          <w:rFonts w:hint="eastAsia"/>
        </w:rPr>
        <w:t>年規劃</w:t>
      </w:r>
      <w:r w:rsidR="00DA2F8C">
        <w:rPr>
          <w:rFonts w:hint="eastAsia"/>
        </w:rPr>
        <w:t>辦理</w:t>
      </w:r>
      <w:r w:rsidR="00DA2F8C">
        <w:rPr>
          <w:rFonts w:hint="eastAsia"/>
        </w:rPr>
        <w:t>4</w:t>
      </w:r>
      <w:r w:rsidR="00DA2F8C">
        <w:rPr>
          <w:rFonts w:hint="eastAsia"/>
        </w:rPr>
        <w:t>場</w:t>
      </w:r>
      <w:r>
        <w:rPr>
          <w:rFonts w:hint="eastAsia"/>
        </w:rPr>
        <w:t>與</w:t>
      </w:r>
      <w:r>
        <w:rPr>
          <w:rFonts w:hint="eastAsia"/>
        </w:rPr>
        <w:t>TFDA</w:t>
      </w:r>
      <w:r>
        <w:rPr>
          <w:rFonts w:hint="eastAsia"/>
        </w:rPr>
        <w:t>團隊人員進行實地訪談</w:t>
      </w:r>
      <w:r w:rsidR="00DA2F8C">
        <w:rPr>
          <w:rFonts w:hint="eastAsia"/>
        </w:rPr>
        <w:t>服務，</w:t>
      </w:r>
      <w:r w:rsidR="005A49F7" w:rsidRPr="002B18A7">
        <w:rPr>
          <w:rFonts w:hint="eastAsia"/>
        </w:rPr>
        <w:t>每場</w:t>
      </w:r>
      <w:r>
        <w:rPr>
          <w:rFonts w:hint="eastAsia"/>
        </w:rPr>
        <w:t>限</w:t>
      </w:r>
      <w:r w:rsidR="005A49F7" w:rsidRPr="002B18A7">
        <w:t>5</w:t>
      </w:r>
      <w:r w:rsidR="005A49F7" w:rsidRPr="002B18A7">
        <w:t>家</w:t>
      </w:r>
      <w:r>
        <w:rPr>
          <w:rFonts w:hint="eastAsia"/>
        </w:rPr>
        <w:t>申請</w:t>
      </w:r>
      <w:r w:rsidR="008D2F32" w:rsidRPr="002B18A7">
        <w:rPr>
          <w:rFonts w:hint="eastAsia"/>
        </w:rPr>
        <w:t>單位</w:t>
      </w:r>
      <w:r>
        <w:rPr>
          <w:rFonts w:hint="eastAsia"/>
        </w:rPr>
        <w:t>，</w:t>
      </w:r>
      <w:r w:rsidR="00E902F6" w:rsidRPr="003D2D3F">
        <w:rPr>
          <w:rFonts w:hint="eastAsia"/>
        </w:rPr>
        <w:t>每家</w:t>
      </w:r>
      <w:r w:rsidR="0057410E" w:rsidRPr="003D2D3F">
        <w:rPr>
          <w:rFonts w:hint="eastAsia"/>
        </w:rPr>
        <w:t>以</w:t>
      </w:r>
      <w:r w:rsidR="009F6AE4" w:rsidRPr="003D2D3F">
        <w:rPr>
          <w:rFonts w:hint="eastAsia"/>
        </w:rPr>
        <w:t>30</w:t>
      </w:r>
      <w:r w:rsidR="00E902F6" w:rsidRPr="003D2D3F">
        <w:rPr>
          <w:rFonts w:hint="eastAsia"/>
        </w:rPr>
        <w:t>分鐘</w:t>
      </w:r>
      <w:r w:rsidR="00D158E7" w:rsidRPr="003D2D3F">
        <w:rPr>
          <w:rFonts w:hint="eastAsia"/>
        </w:rPr>
        <w:t>為</w:t>
      </w:r>
      <w:r w:rsidR="009F6AE4" w:rsidRPr="003D2D3F">
        <w:rPr>
          <w:rFonts w:hint="eastAsia"/>
        </w:rPr>
        <w:t>原則</w:t>
      </w:r>
      <w:r w:rsidR="00E902F6" w:rsidRPr="003D2D3F">
        <w:rPr>
          <w:rFonts w:hint="eastAsia"/>
        </w:rPr>
        <w:t>，</w:t>
      </w:r>
      <w:r w:rsidR="008D2F32" w:rsidRPr="003D2D3F">
        <w:rPr>
          <w:rFonts w:hint="eastAsia"/>
        </w:rPr>
        <w:t>採</w:t>
      </w:r>
      <w:r w:rsidR="005A49F7" w:rsidRPr="003D2D3F">
        <w:rPr>
          <w:rFonts w:hint="eastAsia"/>
        </w:rPr>
        <w:t>提供一對一諮詢</w:t>
      </w:r>
      <w:r w:rsidR="00AB0B51" w:rsidRPr="003D2D3F">
        <w:rPr>
          <w:rFonts w:hint="eastAsia"/>
        </w:rPr>
        <w:t>訪談</w:t>
      </w:r>
      <w:r w:rsidR="005A49F7" w:rsidRPr="003D2D3F">
        <w:rPr>
          <w:rFonts w:hint="eastAsia"/>
        </w:rPr>
        <w:t>服務。</w:t>
      </w:r>
    </w:p>
    <w:p w14:paraId="3E74684E" w14:textId="77777777" w:rsidR="00CE3732" w:rsidRPr="008C1B99" w:rsidRDefault="00CE3732" w:rsidP="0022140B">
      <w:pPr>
        <w:pStyle w:val="14"/>
        <w:numPr>
          <w:ilvl w:val="0"/>
          <w:numId w:val="7"/>
        </w:numPr>
        <w:ind w:leftChars="0" w:right="240"/>
      </w:pPr>
      <w:r w:rsidRPr="00FF0D3F">
        <w:t>諮詢範圍</w:t>
      </w:r>
      <w:r w:rsidR="00FF0D3F" w:rsidRPr="00FF0D3F">
        <w:t>包括</w:t>
      </w:r>
      <w:r w:rsidRPr="00FF0D3F">
        <w:t>:</w:t>
      </w:r>
    </w:p>
    <w:p w14:paraId="12D24704" w14:textId="77777777" w:rsidR="008D2F32" w:rsidRDefault="00697ADA" w:rsidP="0022140B">
      <w:pPr>
        <w:pStyle w:val="14"/>
        <w:numPr>
          <w:ilvl w:val="0"/>
          <w:numId w:val="9"/>
        </w:numPr>
        <w:ind w:leftChars="0" w:right="240"/>
      </w:pPr>
      <w:r>
        <w:rPr>
          <w:rFonts w:hint="eastAsia"/>
        </w:rPr>
        <w:t>法規諮詢。</w:t>
      </w:r>
    </w:p>
    <w:p w14:paraId="27FB0D4A" w14:textId="77777777" w:rsidR="00FF0D3F" w:rsidRDefault="00697ADA" w:rsidP="0022140B">
      <w:pPr>
        <w:pStyle w:val="14"/>
        <w:numPr>
          <w:ilvl w:val="0"/>
          <w:numId w:val="9"/>
        </w:numPr>
        <w:ind w:leftChars="0" w:right="240"/>
      </w:pPr>
      <w:r w:rsidRPr="00FF0D3F">
        <w:t>產</w:t>
      </w:r>
      <w:r w:rsidR="00FF0D3F" w:rsidRPr="00FF0D3F">
        <w:t>品研發階段</w:t>
      </w:r>
      <w:r w:rsidR="008F203E">
        <w:rPr>
          <w:rFonts w:hint="eastAsia"/>
        </w:rPr>
        <w:t>之</w:t>
      </w:r>
      <w:r>
        <w:rPr>
          <w:rFonts w:hint="eastAsia"/>
        </w:rPr>
        <w:t>臨床前測試</w:t>
      </w:r>
      <w:r w:rsidR="008C1471">
        <w:rPr>
          <w:rFonts w:hint="eastAsia"/>
        </w:rPr>
        <w:t>、安全性與功效性評估</w:t>
      </w:r>
      <w:r w:rsidR="00FF0D3F">
        <w:t>。</w:t>
      </w:r>
    </w:p>
    <w:p w14:paraId="6539A97F" w14:textId="77777777" w:rsidR="0045658C" w:rsidRDefault="00574197" w:rsidP="004C0FD0">
      <w:pPr>
        <w:pStyle w:val="14"/>
        <w:numPr>
          <w:ilvl w:val="0"/>
          <w:numId w:val="7"/>
        </w:numPr>
        <w:ind w:leftChars="0" w:right="240"/>
      </w:pPr>
      <w:bookmarkStart w:id="2" w:name="_Hlk77861723"/>
      <w:r w:rsidRPr="0001371E">
        <w:rPr>
          <w:rFonts w:hint="eastAsia"/>
        </w:rPr>
        <w:t>以初次申請</w:t>
      </w:r>
      <w:r>
        <w:rPr>
          <w:rFonts w:hint="eastAsia"/>
        </w:rPr>
        <w:t>TFDA</w:t>
      </w:r>
      <w:r w:rsidRPr="0001371E">
        <w:rPr>
          <w:rFonts w:hint="eastAsia"/>
        </w:rPr>
        <w:t>相關諮詢服務者、產品尚在開發階段、即將或未來擬跨入智慧醫療器材產品之</w:t>
      </w:r>
      <w:r>
        <w:rPr>
          <w:rFonts w:hint="eastAsia"/>
        </w:rPr>
        <w:t>報名</w:t>
      </w:r>
      <w:r w:rsidRPr="0001371E">
        <w:rPr>
          <w:rFonts w:hint="eastAsia"/>
        </w:rPr>
        <w:t>單位為優先，另</w:t>
      </w:r>
      <w:r w:rsidRPr="0001371E">
        <w:t>已向</w:t>
      </w:r>
      <w:r>
        <w:rPr>
          <w:rFonts w:hint="eastAsia"/>
        </w:rPr>
        <w:t>TFDA</w:t>
      </w:r>
      <w:r w:rsidRPr="0001371E">
        <w:t>申請臨床試驗、查驗登記或已在進行專案諮詢輔導者，將不予受理。</w:t>
      </w:r>
      <w:bookmarkEnd w:id="2"/>
    </w:p>
    <w:p w14:paraId="70285044" w14:textId="77777777" w:rsidR="00E902F6" w:rsidRDefault="00AF5E35" w:rsidP="004C0FD0">
      <w:pPr>
        <w:pStyle w:val="14"/>
        <w:numPr>
          <w:ilvl w:val="0"/>
          <w:numId w:val="7"/>
        </w:numPr>
        <w:ind w:leftChars="0" w:right="240"/>
      </w:pPr>
      <w:r>
        <w:rPr>
          <w:rFonts w:hint="eastAsia"/>
        </w:rPr>
        <w:t>申請</w:t>
      </w:r>
      <w:r w:rsidR="0057410E">
        <w:rPr>
          <w:rFonts w:hint="eastAsia"/>
        </w:rPr>
        <w:t>單位</w:t>
      </w:r>
      <w:r w:rsidR="00E902F6">
        <w:t>依</w:t>
      </w:r>
      <w:r w:rsidR="0057410E">
        <w:rPr>
          <w:rFonts w:hint="eastAsia"/>
        </w:rPr>
        <w:t>工作坊受理</w:t>
      </w:r>
      <w:r w:rsidR="00E902F6">
        <w:t>時間內完成報名</w:t>
      </w:r>
      <w:r w:rsidR="0057410E">
        <w:rPr>
          <w:rFonts w:hint="eastAsia"/>
        </w:rPr>
        <w:t>，並</w:t>
      </w:r>
      <w:r w:rsidR="00D158E7">
        <w:rPr>
          <w:rFonts w:hint="eastAsia"/>
        </w:rPr>
        <w:t>按</w:t>
      </w:r>
      <w:r>
        <w:rPr>
          <w:rFonts w:hint="eastAsia"/>
        </w:rPr>
        <w:t>申請</w:t>
      </w:r>
      <w:r w:rsidR="00E902F6">
        <w:t>時間進行</w:t>
      </w:r>
      <w:r>
        <w:rPr>
          <w:rFonts w:hint="eastAsia"/>
        </w:rPr>
        <w:t>排序</w:t>
      </w:r>
      <w:r w:rsidR="00574197">
        <w:rPr>
          <w:rFonts w:hint="eastAsia"/>
        </w:rPr>
        <w:t>，</w:t>
      </w:r>
      <w:r w:rsidR="0045658C">
        <w:rPr>
          <w:rFonts w:hint="eastAsia"/>
        </w:rPr>
        <w:t>排除上述條件後，</w:t>
      </w:r>
      <w:r w:rsidR="00D531BE">
        <w:t>採前</w:t>
      </w:r>
      <w:r w:rsidR="00D531BE">
        <w:t>20</w:t>
      </w:r>
      <w:r w:rsidR="00452F55" w:rsidRPr="001D4E6D">
        <w:rPr>
          <w:rFonts w:hint="eastAsia"/>
        </w:rPr>
        <w:t>家</w:t>
      </w:r>
      <w:r>
        <w:rPr>
          <w:rFonts w:hint="eastAsia"/>
        </w:rPr>
        <w:t>列</w:t>
      </w:r>
      <w:r w:rsidR="00574197">
        <w:rPr>
          <w:rFonts w:hint="eastAsia"/>
        </w:rPr>
        <w:t>入工作坊實地</w:t>
      </w:r>
      <w:r>
        <w:rPr>
          <w:rFonts w:hint="eastAsia"/>
        </w:rPr>
        <w:t>訪談</w:t>
      </w:r>
      <w:r w:rsidR="00D531BE">
        <w:t>，</w:t>
      </w:r>
      <w:r>
        <w:rPr>
          <w:rFonts w:hint="eastAsia"/>
        </w:rPr>
        <w:t>訪談</w:t>
      </w:r>
      <w:r w:rsidR="0057410E">
        <w:rPr>
          <w:rFonts w:hint="eastAsia"/>
        </w:rPr>
        <w:t>單位</w:t>
      </w:r>
      <w:r w:rsidR="0080744E" w:rsidRPr="001D4E6D">
        <w:rPr>
          <w:rFonts w:hint="eastAsia"/>
        </w:rPr>
        <w:t>若</w:t>
      </w:r>
      <w:r w:rsidR="00D531BE" w:rsidRPr="001D4E6D">
        <w:rPr>
          <w:rFonts w:hint="eastAsia"/>
        </w:rPr>
        <w:t>因故</w:t>
      </w:r>
      <w:r w:rsidR="00C13CAC" w:rsidRPr="001D4E6D">
        <w:rPr>
          <w:rFonts w:hint="eastAsia"/>
        </w:rPr>
        <w:t>棄權</w:t>
      </w:r>
      <w:r w:rsidR="00D531BE" w:rsidRPr="001D4E6D">
        <w:rPr>
          <w:rFonts w:hint="eastAsia"/>
        </w:rPr>
        <w:t>，</w:t>
      </w:r>
      <w:r w:rsidR="00D531BE" w:rsidRPr="00D531BE">
        <w:rPr>
          <w:rFonts w:hint="eastAsia"/>
        </w:rPr>
        <w:t>則</w:t>
      </w:r>
      <w:r>
        <w:rPr>
          <w:rFonts w:hint="eastAsia"/>
        </w:rPr>
        <w:t>依序</w:t>
      </w:r>
      <w:r w:rsidR="00D531BE">
        <w:rPr>
          <w:rFonts w:hint="eastAsia"/>
        </w:rPr>
        <w:t>替補</w:t>
      </w:r>
      <w:r w:rsidR="00E902F6">
        <w:t>。</w:t>
      </w:r>
    </w:p>
    <w:p w14:paraId="559C2674" w14:textId="77777777" w:rsidR="002C1515" w:rsidRDefault="002C1515" w:rsidP="002C1515">
      <w:pPr>
        <w:pStyle w:val="14"/>
        <w:numPr>
          <w:ilvl w:val="0"/>
          <w:numId w:val="7"/>
        </w:numPr>
        <w:ind w:leftChars="0" w:right="240"/>
      </w:pPr>
      <w:r w:rsidRPr="00D158E7">
        <w:rPr>
          <w:rFonts w:hint="eastAsia"/>
        </w:rPr>
        <w:t>於</w:t>
      </w:r>
      <w:r>
        <w:rPr>
          <w:rFonts w:hint="eastAsia"/>
        </w:rPr>
        <w:t>辦理</w:t>
      </w:r>
      <w:r w:rsidRPr="00D158E7">
        <w:rPr>
          <w:rFonts w:hint="eastAsia"/>
        </w:rPr>
        <w:t>一周</w:t>
      </w:r>
      <w:r w:rsidR="00574197">
        <w:rPr>
          <w:rFonts w:hint="eastAsia"/>
        </w:rPr>
        <w:t>前</w:t>
      </w:r>
      <w:r>
        <w:rPr>
          <w:rFonts w:hint="eastAsia"/>
        </w:rPr>
        <w:t>通知</w:t>
      </w:r>
      <w:r w:rsidR="00574197">
        <w:rPr>
          <w:rFonts w:hint="eastAsia"/>
        </w:rPr>
        <w:t>訪談單位</w:t>
      </w:r>
      <w:r>
        <w:rPr>
          <w:rFonts w:hint="eastAsia"/>
        </w:rPr>
        <w:t>，</w:t>
      </w:r>
      <w:r w:rsidR="00574197">
        <w:rPr>
          <w:rFonts w:hint="eastAsia"/>
        </w:rPr>
        <w:t>本工作坊</w:t>
      </w:r>
      <w:r>
        <w:rPr>
          <w:rFonts w:hint="eastAsia"/>
        </w:rPr>
        <w:t>以</w:t>
      </w:r>
      <w:r w:rsidR="00574197">
        <w:rPr>
          <w:rFonts w:hint="eastAsia"/>
        </w:rPr>
        <w:t>實地訪談</w:t>
      </w:r>
      <w:r>
        <w:t>方式為原則，</w:t>
      </w:r>
      <w:r w:rsidR="00574197">
        <w:rPr>
          <w:rFonts w:hint="eastAsia"/>
        </w:rPr>
        <w:t>惟正逢</w:t>
      </w:r>
      <w:r w:rsidR="00574197">
        <w:rPr>
          <w:rFonts w:hint="eastAsia"/>
        </w:rPr>
        <w:t>COVID-19</w:t>
      </w:r>
      <w:r w:rsidR="00574197">
        <w:rPr>
          <w:rFonts w:hint="eastAsia"/>
        </w:rPr>
        <w:t>疫情嚴峻，將視</w:t>
      </w:r>
      <w:r>
        <w:t>疫情情況，</w:t>
      </w:r>
      <w:r w:rsidR="00574197">
        <w:rPr>
          <w:rFonts w:hint="eastAsia"/>
        </w:rPr>
        <w:t>滾動式調整改</w:t>
      </w:r>
      <w:r>
        <w:t>以視訊方式辦理。</w:t>
      </w:r>
    </w:p>
    <w:p w14:paraId="627C23C1" w14:textId="77777777" w:rsidR="00B255FA" w:rsidRPr="00B255FA" w:rsidRDefault="00D158E7" w:rsidP="00B255FA">
      <w:pPr>
        <w:pStyle w:val="14"/>
        <w:numPr>
          <w:ilvl w:val="0"/>
          <w:numId w:val="7"/>
        </w:numPr>
        <w:ind w:leftChars="0" w:right="240"/>
        <w:rPr>
          <w:b/>
          <w:shd w:val="clear" w:color="auto" w:fill="D9D9D9"/>
        </w:rPr>
      </w:pPr>
      <w:r w:rsidRPr="0001371E">
        <w:lastRenderedPageBreak/>
        <w:t>未</w:t>
      </w:r>
      <w:r w:rsidRPr="0001371E">
        <w:rPr>
          <w:rFonts w:hint="eastAsia"/>
        </w:rPr>
        <w:t>排入</w:t>
      </w:r>
      <w:r>
        <w:rPr>
          <w:rFonts w:hint="eastAsia"/>
        </w:rPr>
        <w:t>工作坊</w:t>
      </w:r>
      <w:r w:rsidRPr="0001371E">
        <w:t>之</w:t>
      </w:r>
      <w:r w:rsidR="00574197">
        <w:rPr>
          <w:rFonts w:hint="eastAsia"/>
        </w:rPr>
        <w:t>申請</w:t>
      </w:r>
      <w:r w:rsidRPr="0001371E">
        <w:rPr>
          <w:rFonts w:hint="eastAsia"/>
        </w:rPr>
        <w:t>單位</w:t>
      </w:r>
      <w:r>
        <w:rPr>
          <w:rFonts w:hint="eastAsia"/>
        </w:rPr>
        <w:t>，</w:t>
      </w:r>
      <w:r w:rsidRPr="003D2D3F">
        <w:t>金屬中心</w:t>
      </w:r>
      <w:r w:rsidR="004D7A1D" w:rsidRPr="003D2D3F">
        <w:t>另</w:t>
      </w:r>
      <w:r w:rsidR="004D7A1D" w:rsidRPr="003D2D3F">
        <w:rPr>
          <w:rFonts w:hint="eastAsia"/>
        </w:rPr>
        <w:t>以電郵回復</w:t>
      </w:r>
      <w:r w:rsidR="00163726">
        <w:rPr>
          <w:rFonts w:hint="eastAsia"/>
        </w:rPr>
        <w:t>結果</w:t>
      </w:r>
      <w:r w:rsidR="004D7A1D" w:rsidRPr="003D2D3F">
        <w:rPr>
          <w:rFonts w:hint="eastAsia"/>
        </w:rPr>
        <w:t>，並</w:t>
      </w:r>
      <w:r w:rsidRPr="003D2D3F">
        <w:rPr>
          <w:rFonts w:hint="eastAsia"/>
        </w:rPr>
        <w:t>依</w:t>
      </w:r>
      <w:r w:rsidR="002C1515" w:rsidRPr="003D2D3F">
        <w:rPr>
          <w:rFonts w:hint="eastAsia"/>
        </w:rPr>
        <w:t>提問</w:t>
      </w:r>
      <w:r w:rsidRPr="003D2D3F">
        <w:rPr>
          <w:rFonts w:hint="eastAsia"/>
        </w:rPr>
        <w:t>內容及所附資料等，</w:t>
      </w:r>
      <w:r w:rsidR="004D7A1D" w:rsidRPr="003D2D3F">
        <w:rPr>
          <w:rFonts w:hint="eastAsia"/>
        </w:rPr>
        <w:t>安排</w:t>
      </w:r>
      <w:r w:rsidR="004D7A1D" w:rsidRPr="003D2D3F">
        <w:rPr>
          <w:rFonts w:hint="eastAsia"/>
        </w:rPr>
        <w:t>TFDA</w:t>
      </w:r>
      <w:r w:rsidR="004D7A1D" w:rsidRPr="003D2D3F">
        <w:rPr>
          <w:rFonts w:hint="eastAsia"/>
        </w:rPr>
        <w:t>其他諮</w:t>
      </w:r>
      <w:r w:rsidR="004D7A1D">
        <w:rPr>
          <w:rFonts w:hint="eastAsia"/>
        </w:rPr>
        <w:t>詢管道</w:t>
      </w:r>
      <w:r w:rsidR="004D7A1D">
        <w:rPr>
          <w:rFonts w:hint="eastAsia"/>
        </w:rPr>
        <w:t>(</w:t>
      </w:r>
      <w:r w:rsidR="004D7A1D">
        <w:rPr>
          <w:rFonts w:hint="eastAsia"/>
        </w:rPr>
        <w:t>如電話諮詢</w:t>
      </w:r>
      <w:r w:rsidR="004D7A1D">
        <w:rPr>
          <w:rFonts w:hint="eastAsia"/>
        </w:rPr>
        <w:t>)</w:t>
      </w:r>
      <w:r>
        <w:rPr>
          <w:rFonts w:hint="eastAsia"/>
        </w:rPr>
        <w:t>。</w:t>
      </w:r>
    </w:p>
    <w:p w14:paraId="4F74875E" w14:textId="77777777" w:rsidR="00B255FA" w:rsidRPr="004D7A1D" w:rsidRDefault="00B255FA" w:rsidP="00B255FA">
      <w:pPr>
        <w:pStyle w:val="14"/>
        <w:ind w:leftChars="0" w:left="480" w:right="240"/>
        <w:rPr>
          <w:b/>
          <w:shd w:val="clear" w:color="auto" w:fill="D9D9D9"/>
        </w:rPr>
      </w:pPr>
    </w:p>
    <w:p w14:paraId="4479FC56" w14:textId="77777777" w:rsidR="005F5315" w:rsidRDefault="00F62B58" w:rsidP="003D5CD3">
      <w:pPr>
        <w:adjustRightInd w:val="0"/>
        <w:snapToGrid w:val="0"/>
        <w:spacing w:line="300" w:lineRule="auto"/>
        <w:ind w:leftChars="199" w:left="478"/>
        <w:rPr>
          <w:rFonts w:ascii="Times New Roman" w:eastAsia="標楷體" w:hAnsi="Times New Roman"/>
          <w:b/>
          <w:color w:val="000000"/>
          <w:sz w:val="28"/>
          <w:shd w:val="clear" w:color="auto" w:fill="D9D9D9"/>
        </w:rPr>
      </w:pPr>
      <w:r>
        <w:rPr>
          <w:rFonts w:ascii="Times New Roman" w:eastAsia="標楷體" w:hAnsi="Times New Roman" w:hint="eastAsia"/>
          <w:b/>
          <w:color w:val="000000"/>
          <w:sz w:val="28"/>
          <w:shd w:val="clear" w:color="auto" w:fill="D9D9D9"/>
        </w:rPr>
        <w:t>四</w:t>
      </w:r>
      <w:r w:rsidR="009649F9">
        <w:rPr>
          <w:rFonts w:ascii="Times New Roman" w:eastAsia="標楷體" w:hAnsi="Times New Roman" w:hint="eastAsia"/>
          <w:b/>
          <w:color w:val="000000"/>
          <w:sz w:val="28"/>
          <w:shd w:val="clear" w:color="auto" w:fill="D9D9D9"/>
        </w:rPr>
        <w:t>、</w:t>
      </w:r>
      <w:r w:rsidR="005569E6" w:rsidRPr="008C3ED0">
        <w:rPr>
          <w:rFonts w:ascii="Times New Roman" w:eastAsia="標楷體" w:hAnsi="Times New Roman" w:hint="eastAsia"/>
          <w:b/>
          <w:color w:val="000000"/>
          <w:sz w:val="28"/>
          <w:shd w:val="clear" w:color="auto" w:fill="D9D9D9"/>
        </w:rPr>
        <w:t>流程</w:t>
      </w:r>
      <w:r w:rsidR="008C3ED0">
        <w:rPr>
          <w:rFonts w:ascii="Times New Roman" w:eastAsia="標楷體" w:hAnsi="Times New Roman" w:hint="eastAsia"/>
          <w:b/>
          <w:color w:val="000000"/>
          <w:sz w:val="28"/>
          <w:shd w:val="clear" w:color="auto" w:fill="D9D9D9"/>
        </w:rPr>
        <w:t>圖</w:t>
      </w:r>
      <w:r w:rsidR="008C6F0E" w:rsidRPr="008C3ED0">
        <w:rPr>
          <w:rFonts w:ascii="Times New Roman" w:eastAsia="標楷體" w:hAnsi="Times New Roman" w:hint="eastAsia"/>
          <w:b/>
          <w:color w:val="000000"/>
          <w:sz w:val="28"/>
          <w:shd w:val="clear" w:color="auto" w:fill="D9D9D9"/>
        </w:rPr>
        <w:t>:</w:t>
      </w:r>
    </w:p>
    <w:p w14:paraId="16D24B42" w14:textId="77777777" w:rsidR="00D9253C" w:rsidRDefault="00590DFA" w:rsidP="003D5CD3">
      <w:pPr>
        <w:adjustRightInd w:val="0"/>
        <w:snapToGrid w:val="0"/>
        <w:spacing w:line="300" w:lineRule="auto"/>
        <w:ind w:leftChars="199" w:left="478"/>
        <w:rPr>
          <w:rFonts w:ascii="Times New Roman" w:eastAsia="標楷體" w:hAnsi="Times New Roman"/>
          <w:b/>
          <w:color w:val="000000"/>
          <w:sz w:val="28"/>
          <w:shd w:val="clear" w:color="auto" w:fill="D9D9D9"/>
        </w:rPr>
      </w:pPr>
      <w:r>
        <w:rPr>
          <w:rFonts w:ascii="Times New Roman" w:eastAsia="標楷體" w:hAnsi="Times New Roman"/>
          <w:b/>
          <w:noProof/>
          <w:color w:val="000000"/>
          <w:sz w:val="28"/>
        </w:rPr>
        <w:pict w14:anchorId="59528B05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44.6pt;margin-top:19.45pt;width:120pt;height:39pt;z-index:2" filled="f" stroked="f">
            <v:textbox>
              <w:txbxContent>
                <w:p w14:paraId="4620CEF2" w14:textId="77777777" w:rsidR="00D9253C" w:rsidRPr="00D9253C" w:rsidRDefault="00D9253C" w:rsidP="00D9253C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9253C">
                    <w:rPr>
                      <w:rFonts w:ascii="標楷體" w:eastAsia="標楷體" w:hAnsi="標楷體"/>
                    </w:rPr>
                    <w:t>申請單位依報名期間內完成報名</w:t>
                  </w:r>
                  <w:r>
                    <w:rPr>
                      <w:rFonts w:ascii="標楷體" w:eastAsia="標楷體" w:hAnsi="標楷體"/>
                    </w:rPr>
                    <w:t>*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/>
          <w:b/>
          <w:noProof/>
          <w:color w:val="000000"/>
          <w:sz w:val="28"/>
        </w:rPr>
        <w:pict w14:anchorId="4EAC2E02">
          <v:roundrect id="_x0000_s1029" style="position:absolute;left:0;text-align:left;margin-left:109.8pt;margin-top:19.45pt;width:192.45pt;height:53.4pt;z-index:1" arcsize="10923f"/>
        </w:pict>
      </w:r>
    </w:p>
    <w:p w14:paraId="1C9DD88E" w14:textId="77777777" w:rsidR="00D9253C" w:rsidRDefault="00D9253C" w:rsidP="003D5CD3">
      <w:pPr>
        <w:adjustRightInd w:val="0"/>
        <w:snapToGrid w:val="0"/>
        <w:spacing w:line="300" w:lineRule="auto"/>
        <w:ind w:leftChars="199" w:left="478"/>
        <w:rPr>
          <w:rFonts w:ascii="Times New Roman" w:eastAsia="標楷體" w:hAnsi="Times New Roman"/>
          <w:b/>
          <w:color w:val="000000"/>
          <w:sz w:val="28"/>
          <w:shd w:val="clear" w:color="auto" w:fill="D9D9D9"/>
        </w:rPr>
      </w:pPr>
    </w:p>
    <w:p w14:paraId="6E896E30" w14:textId="77777777" w:rsidR="00D9253C" w:rsidRDefault="00D9253C" w:rsidP="003D5CD3">
      <w:pPr>
        <w:adjustRightInd w:val="0"/>
        <w:snapToGrid w:val="0"/>
        <w:spacing w:line="300" w:lineRule="auto"/>
        <w:ind w:leftChars="199" w:left="478"/>
        <w:rPr>
          <w:rFonts w:ascii="Times New Roman" w:eastAsia="標楷體" w:hAnsi="Times New Roman"/>
          <w:b/>
          <w:color w:val="000000"/>
          <w:sz w:val="28"/>
          <w:shd w:val="clear" w:color="auto" w:fill="D9D9D9"/>
        </w:rPr>
      </w:pPr>
    </w:p>
    <w:p w14:paraId="295526E4" w14:textId="77777777" w:rsidR="00D9253C" w:rsidRDefault="00590DFA" w:rsidP="003D5CD3">
      <w:pPr>
        <w:adjustRightInd w:val="0"/>
        <w:snapToGrid w:val="0"/>
        <w:spacing w:line="300" w:lineRule="auto"/>
        <w:ind w:leftChars="199" w:left="478"/>
        <w:rPr>
          <w:rFonts w:ascii="Times New Roman" w:eastAsia="標楷體" w:hAnsi="Times New Roman"/>
          <w:b/>
          <w:color w:val="000000"/>
          <w:sz w:val="28"/>
          <w:shd w:val="clear" w:color="auto" w:fill="D9D9D9"/>
        </w:rPr>
      </w:pPr>
      <w:r>
        <w:rPr>
          <w:rFonts w:ascii="Times New Roman" w:eastAsia="標楷體" w:hAnsi="Times New Roman"/>
          <w:b/>
          <w:noProof/>
          <w:color w:val="000000"/>
          <w:sz w:val="28"/>
        </w:rPr>
        <w:pict w14:anchorId="3E6DF1D8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left:0;text-align:left;margin-left:188.4pt;margin-top:101.9pt;width:28.8pt;height:21.6pt;z-index:6" fillcolor="#c9c9c9" strokecolor="#a5a5a5" strokeweight="1pt">
            <v:fill color2="#a5a5a5" focusposition="1" focussize="" focus="50%" type="gradient"/>
            <v:shadow color="#525252"/>
            <v:textbox style="layout-flow:vertical-ideographic"/>
          </v:shape>
        </w:pict>
      </w:r>
      <w:r>
        <w:rPr>
          <w:rFonts w:ascii="Times New Roman" w:eastAsia="標楷體" w:hAnsi="Times New Roman"/>
          <w:b/>
          <w:noProof/>
          <w:color w:val="000000"/>
          <w:sz w:val="28"/>
        </w:rPr>
        <w:pict w14:anchorId="1AE3D39F">
          <v:shape id="_x0000_s1036" type="#_x0000_t202" style="position:absolute;left:0;text-align:left;margin-left:126.6pt;margin-top:135.5pt;width:149.4pt;height:40.2pt;z-index:8" filled="f" stroked="f">
            <v:textbox>
              <w:txbxContent>
                <w:p w14:paraId="40C51DAC" w14:textId="77777777" w:rsidR="00DF6C1F" w:rsidRDefault="00DF6C1F" w:rsidP="00DF6C1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工作坊將於辦理前一周</w:t>
                  </w:r>
                </w:p>
                <w:p w14:paraId="65102C78" w14:textId="77777777" w:rsidR="00DF6C1F" w:rsidRPr="00D9253C" w:rsidRDefault="00DF6C1F" w:rsidP="00DF6C1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通知訪談單位</w:t>
                  </w:r>
                  <w:r>
                    <w:rPr>
                      <w:rFonts w:ascii="標楷體" w:eastAsia="標楷體" w:hAnsi="標楷體" w:hint="eastAsia"/>
                    </w:rPr>
                    <w:t>面談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/>
          <w:b/>
          <w:noProof/>
          <w:color w:val="000000"/>
          <w:sz w:val="28"/>
        </w:rPr>
        <w:pict w14:anchorId="313A40AC">
          <v:roundrect id="_x0000_s1035" style="position:absolute;left:0;text-align:left;margin-left:108pt;margin-top:131.9pt;width:189.6pt;height:55.2pt;z-index:7" arcsize="10923f"/>
        </w:pict>
      </w:r>
      <w:r>
        <w:rPr>
          <w:rFonts w:ascii="Times New Roman" w:eastAsia="標楷體" w:hAnsi="Times New Roman"/>
          <w:b/>
          <w:noProof/>
          <w:color w:val="000000"/>
          <w:sz w:val="28"/>
        </w:rPr>
        <w:pict w14:anchorId="22CFCC05">
          <v:roundrect id="_x0000_s1043" style="position:absolute;left:0;text-align:left;margin-left:103.2pt;margin-top:304.1pt;width:189.6pt;height:55.2pt;z-index:14" arcsize="10923f"/>
        </w:pict>
      </w:r>
      <w:r>
        <w:rPr>
          <w:rFonts w:ascii="Times New Roman" w:eastAsia="標楷體" w:hAnsi="Times New Roman"/>
          <w:b/>
          <w:noProof/>
          <w:color w:val="000000"/>
          <w:sz w:val="28"/>
        </w:rPr>
        <w:pict w14:anchorId="18D2A4E0">
          <v:roundrect id="_x0000_s1040" style="position:absolute;left:0;text-align:left;margin-left:214.8pt;margin-top:10.7pt;width:261pt;height:58.5pt;z-index:12" arcsize="10923f" filled="f" stroked="f">
            <v:textbox style="mso-next-textbox:#_x0000_s1040">
              <w:txbxContent>
                <w:p w14:paraId="2981A574" w14:textId="77777777" w:rsidR="00922DC7" w:rsidRPr="00922DC7" w:rsidRDefault="00922DC7" w:rsidP="00922DC7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922DC7">
                    <w:rPr>
                      <w:rFonts w:ascii="標楷體" w:eastAsia="標楷體" w:hAnsi="標楷體" w:hint="eastAsia"/>
                    </w:rPr>
                    <w:t>截止日起</w:t>
                  </w:r>
                  <w:r w:rsidRPr="00922DC7">
                    <w:rPr>
                      <w:rFonts w:ascii="Times New Roman" w:eastAsia="標楷體" w:hAnsi="Times New Roman"/>
                    </w:rPr>
                    <w:t>7</w:t>
                  </w:r>
                  <w:r w:rsidRPr="00922DC7">
                    <w:rPr>
                      <w:rFonts w:ascii="標楷體" w:eastAsia="標楷體" w:hAnsi="標楷體" w:hint="eastAsia"/>
                    </w:rPr>
                    <w:t>個日曆天內通知入選結果</w:t>
                  </w:r>
                </w:p>
              </w:txbxContent>
            </v:textbox>
          </v:roundrect>
        </w:pict>
      </w:r>
      <w:r>
        <w:rPr>
          <w:rFonts w:ascii="Times New Roman" w:eastAsia="標楷體" w:hAnsi="Times New Roman"/>
          <w:b/>
          <w:noProof/>
          <w:color w:val="000000"/>
          <w:sz w:val="28"/>
        </w:rPr>
        <w:pict w14:anchorId="640BDCAC">
          <v:shape id="_x0000_s1031" type="#_x0000_t67" style="position:absolute;left:0;text-align:left;margin-left:187.8pt;margin-top:19.1pt;width:28.8pt;height:21.6pt;z-index:3" fillcolor="#c9c9c9" strokecolor="#a5a5a5" strokeweight="1pt">
            <v:fill color2="#a5a5a5" focusposition="1" focussize="" focus="50%" type="gradient"/>
            <v:shadow color="#525252"/>
            <v:textbox style="layout-flow:vertical-ideographic"/>
          </v:shape>
        </w:pict>
      </w:r>
      <w:r>
        <w:rPr>
          <w:rFonts w:ascii="Times New Roman" w:eastAsia="標楷體" w:hAnsi="Times New Roman"/>
          <w:b/>
          <w:noProof/>
          <w:color w:val="000000"/>
          <w:sz w:val="28"/>
        </w:rPr>
        <w:pict w14:anchorId="361D8E46">
          <v:roundrect id="_x0000_s1032" style="position:absolute;left:0;text-align:left;margin-left:109.8pt;margin-top:46.1pt;width:191.4pt;height:49.8pt;z-index:4" arcsize="10923f"/>
        </w:pict>
      </w:r>
    </w:p>
    <w:p w14:paraId="42C1D19E" w14:textId="77777777" w:rsidR="00D9253C" w:rsidRDefault="00D9253C" w:rsidP="003D5CD3">
      <w:pPr>
        <w:adjustRightInd w:val="0"/>
        <w:snapToGrid w:val="0"/>
        <w:spacing w:line="300" w:lineRule="auto"/>
        <w:ind w:leftChars="199" w:left="478"/>
        <w:rPr>
          <w:rFonts w:ascii="Times New Roman" w:eastAsia="標楷體" w:hAnsi="Times New Roman"/>
          <w:b/>
          <w:color w:val="000000"/>
          <w:sz w:val="28"/>
          <w:shd w:val="clear" w:color="auto" w:fill="D9D9D9"/>
        </w:rPr>
      </w:pPr>
    </w:p>
    <w:p w14:paraId="20937D9B" w14:textId="77777777" w:rsidR="00D9253C" w:rsidRDefault="00590DFA" w:rsidP="003D5CD3">
      <w:pPr>
        <w:adjustRightInd w:val="0"/>
        <w:snapToGrid w:val="0"/>
        <w:spacing w:line="300" w:lineRule="auto"/>
        <w:ind w:leftChars="199" w:left="478"/>
        <w:rPr>
          <w:rFonts w:ascii="Times New Roman" w:eastAsia="標楷體" w:hAnsi="Times New Roman"/>
          <w:b/>
          <w:color w:val="000000"/>
          <w:sz w:val="28"/>
          <w:shd w:val="clear" w:color="auto" w:fill="D9D9D9"/>
        </w:rPr>
      </w:pPr>
      <w:r>
        <w:rPr>
          <w:rFonts w:ascii="Times New Roman" w:eastAsia="標楷體" w:hAnsi="Times New Roman"/>
          <w:b/>
          <w:noProof/>
          <w:color w:val="000000"/>
          <w:sz w:val="28"/>
        </w:rPr>
        <w:pict w14:anchorId="26E7DA77">
          <v:shape id="_x0000_s1033" type="#_x0000_t202" style="position:absolute;left:0;text-align:left;margin-left:105.6pt;margin-top:9.45pt;width:198.6pt;height:60pt;z-index:5" filled="f" stroked="f">
            <v:textbox>
              <w:txbxContent>
                <w:p w14:paraId="5569C5F5" w14:textId="77777777" w:rsidR="00DF6C1F" w:rsidRDefault="00D9253C" w:rsidP="00DF6C1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9253C">
                    <w:rPr>
                      <w:rFonts w:ascii="標楷體" w:eastAsia="標楷體" w:hAnsi="標楷體" w:hint="eastAsia"/>
                    </w:rPr>
                    <w:t>按申請</w:t>
                  </w:r>
                  <w:r w:rsidRPr="00D9253C">
                    <w:rPr>
                      <w:rFonts w:ascii="標楷體" w:eastAsia="標楷體" w:hAnsi="標楷體"/>
                    </w:rPr>
                    <w:t>時間進行</w:t>
                  </w:r>
                  <w:r w:rsidRPr="00D9253C">
                    <w:rPr>
                      <w:rFonts w:ascii="標楷體" w:eastAsia="標楷體" w:hAnsi="標楷體" w:hint="eastAsia"/>
                    </w:rPr>
                    <w:t>排序</w:t>
                  </w:r>
                </w:p>
                <w:p w14:paraId="55DC24FD" w14:textId="77777777" w:rsidR="00D9253C" w:rsidRPr="00D9253C" w:rsidRDefault="00DF6C1F" w:rsidP="00DF6C1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</w:t>
                  </w:r>
                  <w:r w:rsidR="00D9253C" w:rsidRPr="00DF6C1F">
                    <w:rPr>
                      <w:rFonts w:ascii="標楷體" w:eastAsia="標楷體" w:hAnsi="標楷體"/>
                    </w:rPr>
                    <w:t>採前</w:t>
                  </w:r>
                  <w:r w:rsidR="00D9253C" w:rsidRPr="00DF6C1F">
                    <w:rPr>
                      <w:rFonts w:ascii="Times New Roman" w:eastAsia="標楷體" w:hAnsi="Times New Roman"/>
                    </w:rPr>
                    <w:t>20</w:t>
                  </w:r>
                  <w:r w:rsidR="00D9253C" w:rsidRPr="00DF6C1F">
                    <w:rPr>
                      <w:rFonts w:ascii="標楷體" w:eastAsia="標楷體" w:hAnsi="標楷體" w:hint="eastAsia"/>
                    </w:rPr>
                    <w:t>家列入工作坊實地訪談</w:t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</w:txbxContent>
            </v:textbox>
          </v:shape>
        </w:pict>
      </w:r>
    </w:p>
    <w:p w14:paraId="554669AA" w14:textId="77777777" w:rsidR="00D9253C" w:rsidRDefault="00D9253C" w:rsidP="003D5CD3">
      <w:pPr>
        <w:adjustRightInd w:val="0"/>
        <w:snapToGrid w:val="0"/>
        <w:spacing w:line="300" w:lineRule="auto"/>
        <w:ind w:leftChars="199" w:left="478"/>
        <w:rPr>
          <w:rFonts w:ascii="Times New Roman" w:eastAsia="標楷體" w:hAnsi="Times New Roman"/>
          <w:b/>
          <w:color w:val="000000"/>
          <w:sz w:val="28"/>
          <w:shd w:val="clear" w:color="auto" w:fill="D9D9D9"/>
        </w:rPr>
      </w:pPr>
    </w:p>
    <w:p w14:paraId="09508E1B" w14:textId="77777777" w:rsidR="00D9253C" w:rsidRDefault="00D9253C" w:rsidP="003D5CD3">
      <w:pPr>
        <w:adjustRightInd w:val="0"/>
        <w:snapToGrid w:val="0"/>
        <w:spacing w:line="300" w:lineRule="auto"/>
        <w:ind w:leftChars="199" w:left="478"/>
        <w:rPr>
          <w:rFonts w:ascii="Times New Roman" w:eastAsia="標楷體" w:hAnsi="Times New Roman"/>
          <w:b/>
          <w:color w:val="000000"/>
          <w:sz w:val="28"/>
          <w:shd w:val="clear" w:color="auto" w:fill="D9D9D9"/>
        </w:rPr>
      </w:pPr>
    </w:p>
    <w:p w14:paraId="72685222" w14:textId="77777777" w:rsidR="00D9253C" w:rsidRDefault="00D9253C" w:rsidP="003D5CD3">
      <w:pPr>
        <w:adjustRightInd w:val="0"/>
        <w:snapToGrid w:val="0"/>
        <w:spacing w:line="300" w:lineRule="auto"/>
        <w:ind w:leftChars="199" w:left="478"/>
        <w:rPr>
          <w:rFonts w:ascii="Times New Roman" w:eastAsia="標楷體" w:hAnsi="Times New Roman"/>
          <w:b/>
          <w:color w:val="000000"/>
          <w:sz w:val="28"/>
          <w:shd w:val="clear" w:color="auto" w:fill="D9D9D9"/>
        </w:rPr>
      </w:pPr>
    </w:p>
    <w:p w14:paraId="2723E8A0" w14:textId="77777777" w:rsidR="00D9253C" w:rsidRDefault="00590DFA" w:rsidP="003D5CD3">
      <w:pPr>
        <w:adjustRightInd w:val="0"/>
        <w:snapToGrid w:val="0"/>
        <w:spacing w:line="300" w:lineRule="auto"/>
        <w:ind w:leftChars="199" w:left="478"/>
        <w:rPr>
          <w:rFonts w:ascii="Times New Roman" w:eastAsia="標楷體" w:hAnsi="Times New Roman"/>
          <w:b/>
          <w:color w:val="000000"/>
          <w:sz w:val="28"/>
          <w:shd w:val="clear" w:color="auto" w:fill="D9D9D9"/>
        </w:rPr>
      </w:pPr>
      <w:r>
        <w:rPr>
          <w:rFonts w:ascii="Times New Roman" w:eastAsia="標楷體" w:hAnsi="Times New Roman"/>
          <w:b/>
          <w:noProof/>
          <w:color w:val="000000"/>
          <w:sz w:val="28"/>
        </w:rPr>
        <w:pict w14:anchorId="27B4C233">
          <v:roundrect id="_x0000_s1047" style="position:absolute;left:0;text-align:left;margin-left:333.6pt;margin-top:6.95pt;width:147pt;height:113.55pt;z-index:17" arcsize="10923f"/>
        </w:pict>
      </w:r>
      <w:r>
        <w:rPr>
          <w:rFonts w:ascii="Times New Roman" w:eastAsia="標楷體" w:hAnsi="Times New Roman"/>
          <w:b/>
          <w:noProof/>
          <w:color w:val="000000"/>
          <w:sz w:val="28"/>
        </w:rPr>
        <w:pict w14:anchorId="5C8AF67E">
          <v:shape id="_x0000_s1048" type="#_x0000_t202" style="position:absolute;left:0;text-align:left;margin-left:337.8pt;margin-top:8.15pt;width:132pt;height:120.3pt;z-index:18" filled="f" stroked="f">
            <v:textbox style="mso-next-textbox:#_x0000_s1048">
              <w:txbxContent>
                <w:p w14:paraId="545CF6E0" w14:textId="77777777" w:rsidR="00922DC7" w:rsidRPr="004D7A1D" w:rsidRDefault="004D7A1D" w:rsidP="004D7A1D">
                  <w:pPr>
                    <w:spacing w:line="320" w:lineRule="exact"/>
                    <w:rPr>
                      <w:rFonts w:ascii="Times New Roman" w:eastAsia="標楷體" w:hAnsi="Times New Roman"/>
                    </w:rPr>
                  </w:pPr>
                  <w:r w:rsidRPr="004D7A1D">
                    <w:rPr>
                      <w:rFonts w:ascii="Times New Roman" w:eastAsia="標楷體" w:hAnsi="Times New Roman"/>
                    </w:rPr>
                    <w:t>未排入工作坊之申請單位，金屬中心另以電郵回復</w:t>
                  </w:r>
                  <w:r w:rsidR="00163726">
                    <w:rPr>
                      <w:rFonts w:ascii="Times New Roman" w:eastAsia="標楷體" w:hAnsi="Times New Roman" w:hint="eastAsia"/>
                    </w:rPr>
                    <w:t>結果</w:t>
                  </w:r>
                  <w:r w:rsidRPr="004D7A1D">
                    <w:rPr>
                      <w:rFonts w:ascii="Times New Roman" w:eastAsia="標楷體" w:hAnsi="Times New Roman"/>
                    </w:rPr>
                    <w:t>，並依提問內容及所附資料等，安排</w:t>
                  </w:r>
                  <w:r w:rsidRPr="004D7A1D">
                    <w:rPr>
                      <w:rFonts w:ascii="Times New Roman" w:eastAsia="標楷體" w:hAnsi="Times New Roman"/>
                    </w:rPr>
                    <w:t>TFDA</w:t>
                  </w:r>
                  <w:r w:rsidRPr="004D7A1D">
                    <w:rPr>
                      <w:rFonts w:ascii="Times New Roman" w:eastAsia="標楷體" w:hAnsi="Times New Roman"/>
                    </w:rPr>
                    <w:t>其他諮詢</w:t>
                  </w:r>
                  <w:r>
                    <w:rPr>
                      <w:rFonts w:ascii="Times New Roman" w:eastAsia="標楷體" w:hAnsi="Times New Roman" w:hint="eastAsia"/>
                    </w:rPr>
                    <w:t>管道</w:t>
                  </w:r>
                  <w:r w:rsidRPr="004D7A1D">
                    <w:rPr>
                      <w:rFonts w:ascii="Times New Roman" w:eastAsia="標楷體" w:hAnsi="Times New Roman"/>
                    </w:rPr>
                    <w:t>(</w:t>
                  </w:r>
                  <w:r w:rsidRPr="004D7A1D">
                    <w:rPr>
                      <w:rFonts w:ascii="Times New Roman" w:eastAsia="標楷體" w:hAnsi="Times New Roman"/>
                    </w:rPr>
                    <w:t>如電話諮詢</w:t>
                  </w:r>
                  <w:r w:rsidRPr="004D7A1D">
                    <w:rPr>
                      <w:rFonts w:ascii="Times New Roman" w:eastAsia="標楷體" w:hAnsi="Times New Roman"/>
                    </w:rPr>
                    <w:t>)</w:t>
                  </w:r>
                </w:p>
              </w:txbxContent>
            </v:textbox>
          </v:shape>
        </w:pict>
      </w:r>
    </w:p>
    <w:p w14:paraId="27A008C9" w14:textId="77777777" w:rsidR="00D9253C" w:rsidRDefault="00590DFA" w:rsidP="003D5CD3">
      <w:pPr>
        <w:adjustRightInd w:val="0"/>
        <w:snapToGrid w:val="0"/>
        <w:spacing w:line="300" w:lineRule="auto"/>
        <w:ind w:leftChars="199" w:left="478"/>
        <w:rPr>
          <w:rFonts w:ascii="Times New Roman" w:eastAsia="標楷體" w:hAnsi="Times New Roman"/>
          <w:b/>
          <w:color w:val="000000"/>
          <w:sz w:val="28"/>
          <w:shd w:val="clear" w:color="auto" w:fill="D9D9D9"/>
        </w:rPr>
      </w:pPr>
      <w:r>
        <w:rPr>
          <w:rFonts w:ascii="Times New Roman" w:eastAsia="標楷體" w:hAnsi="Times New Roman"/>
          <w:b/>
          <w:noProof/>
          <w:color w:val="000000"/>
          <w:sz w:val="28"/>
        </w:rPr>
        <w:pict w14:anchorId="5A1F230D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6" type="#_x0000_t13" style="position:absolute;left:0;text-align:left;margin-left:301.2pt;margin-top:5.4pt;width:25.8pt;height:24pt;z-index:16" fillcolor="#c9c9c9" strokecolor="#a5a5a5" strokeweight="1pt">
            <v:fill color2="#a5a5a5" focus="50%" type="gradient"/>
            <v:shadow type="perspective" color="#525252" offset="1pt" offset2="-3pt"/>
          </v:shape>
        </w:pict>
      </w:r>
    </w:p>
    <w:p w14:paraId="417DC583" w14:textId="77777777" w:rsidR="00D9253C" w:rsidRDefault="00D9253C" w:rsidP="003D5CD3">
      <w:pPr>
        <w:adjustRightInd w:val="0"/>
        <w:snapToGrid w:val="0"/>
        <w:spacing w:line="300" w:lineRule="auto"/>
        <w:ind w:leftChars="199" w:left="478"/>
        <w:rPr>
          <w:rFonts w:ascii="Times New Roman" w:eastAsia="標楷體" w:hAnsi="Times New Roman"/>
          <w:b/>
          <w:color w:val="000000"/>
          <w:sz w:val="28"/>
          <w:shd w:val="clear" w:color="auto" w:fill="D9D9D9"/>
        </w:rPr>
      </w:pPr>
    </w:p>
    <w:p w14:paraId="110EF8CD" w14:textId="77777777" w:rsidR="00D9253C" w:rsidRDefault="00590DFA" w:rsidP="003D5CD3">
      <w:pPr>
        <w:adjustRightInd w:val="0"/>
        <w:snapToGrid w:val="0"/>
        <w:spacing w:line="300" w:lineRule="auto"/>
        <w:ind w:leftChars="199" w:left="478"/>
        <w:rPr>
          <w:rFonts w:ascii="Times New Roman" w:eastAsia="標楷體" w:hAnsi="Times New Roman"/>
          <w:b/>
          <w:color w:val="000000"/>
          <w:sz w:val="28"/>
          <w:shd w:val="clear" w:color="auto" w:fill="D9D9D9"/>
        </w:rPr>
      </w:pPr>
      <w:r>
        <w:rPr>
          <w:rFonts w:ascii="Times New Roman" w:eastAsia="標楷體" w:hAnsi="Times New Roman"/>
          <w:b/>
          <w:noProof/>
          <w:color w:val="000000"/>
          <w:sz w:val="28"/>
        </w:rPr>
        <w:pict w14:anchorId="77909D69">
          <v:shape id="_x0000_s1037" type="#_x0000_t67" style="position:absolute;left:0;text-align:left;margin-left:187.2pt;margin-top:10.75pt;width:28.8pt;height:21.6pt;z-index:9" fillcolor="#c9c9c9" strokecolor="#a5a5a5" strokeweight="1pt">
            <v:fill color2="#a5a5a5" focusposition="1" focussize="" focus="50%" type="gradient"/>
            <v:shadow color="#525252"/>
            <v:textbox style="layout-flow:vertical-ideographic"/>
          </v:shape>
        </w:pict>
      </w:r>
    </w:p>
    <w:p w14:paraId="066B8B85" w14:textId="77777777" w:rsidR="00D9253C" w:rsidRDefault="00590DFA" w:rsidP="003D5CD3">
      <w:pPr>
        <w:adjustRightInd w:val="0"/>
        <w:snapToGrid w:val="0"/>
        <w:spacing w:line="300" w:lineRule="auto"/>
        <w:ind w:leftChars="199" w:left="478"/>
        <w:rPr>
          <w:rFonts w:ascii="Times New Roman" w:eastAsia="標楷體" w:hAnsi="Times New Roman"/>
          <w:b/>
          <w:color w:val="000000"/>
          <w:sz w:val="28"/>
          <w:shd w:val="clear" w:color="auto" w:fill="D9D9D9"/>
        </w:rPr>
      </w:pPr>
      <w:r>
        <w:rPr>
          <w:rFonts w:ascii="Times New Roman" w:eastAsia="標楷體" w:hAnsi="Times New Roman"/>
          <w:b/>
          <w:noProof/>
          <w:color w:val="000000"/>
          <w:sz w:val="28"/>
        </w:rPr>
        <w:pict w14:anchorId="01F3B05F">
          <v:roundrect id="_x0000_s1038" style="position:absolute;left:0;text-align:left;margin-left:105pt;margin-top:16.45pt;width:189.6pt;height:55.2pt;z-index:10" arcsize="10923f"/>
        </w:pict>
      </w:r>
    </w:p>
    <w:p w14:paraId="66D425E3" w14:textId="77777777" w:rsidR="00D9253C" w:rsidRDefault="00590DFA" w:rsidP="003D5CD3">
      <w:pPr>
        <w:adjustRightInd w:val="0"/>
        <w:snapToGrid w:val="0"/>
        <w:spacing w:line="300" w:lineRule="auto"/>
        <w:ind w:leftChars="199" w:left="478"/>
        <w:rPr>
          <w:rFonts w:ascii="Times New Roman" w:eastAsia="標楷體" w:hAnsi="Times New Roman"/>
          <w:b/>
          <w:color w:val="000000"/>
          <w:sz w:val="28"/>
          <w:shd w:val="clear" w:color="auto" w:fill="D9D9D9"/>
        </w:rPr>
      </w:pPr>
      <w:r>
        <w:rPr>
          <w:rFonts w:ascii="Times New Roman" w:eastAsia="標楷體" w:hAnsi="Times New Roman"/>
          <w:b/>
          <w:noProof/>
          <w:color w:val="000000"/>
          <w:sz w:val="28"/>
        </w:rPr>
        <w:pict w14:anchorId="7CC1DD49">
          <v:shape id="_x0000_s1039" type="#_x0000_t202" style="position:absolute;left:0;text-align:left;margin-left:125.4pt;margin-top:10.75pt;width:149.4pt;height:40.2pt;z-index:11" filled="f" stroked="f">
            <v:textbox>
              <w:txbxContent>
                <w:p w14:paraId="48100D69" w14:textId="77777777" w:rsidR="00DF6C1F" w:rsidRPr="00D9253C" w:rsidRDefault="00DF6C1F" w:rsidP="00DF6C1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922DC7">
                    <w:rPr>
                      <w:rFonts w:ascii="標楷體" w:eastAsia="標楷體" w:hAnsi="標楷體"/>
                    </w:rPr>
                    <w:t>依序</w:t>
                  </w:r>
                  <w:r w:rsidR="00922DC7">
                    <w:rPr>
                      <w:rFonts w:ascii="標楷體" w:eastAsia="標楷體" w:hAnsi="標楷體"/>
                    </w:rPr>
                    <w:t>進行訪談單位</w:t>
                  </w:r>
                  <w:r w:rsidRPr="00922DC7">
                    <w:rPr>
                      <w:rFonts w:ascii="標楷體" w:eastAsia="標楷體" w:hAnsi="標楷體"/>
                    </w:rPr>
                    <w:t>諮詢</w:t>
                  </w:r>
                </w:p>
              </w:txbxContent>
            </v:textbox>
          </v:shape>
        </w:pict>
      </w:r>
    </w:p>
    <w:p w14:paraId="73BE549F" w14:textId="77777777" w:rsidR="00D9253C" w:rsidRDefault="00D9253C" w:rsidP="003D5CD3">
      <w:pPr>
        <w:adjustRightInd w:val="0"/>
        <w:snapToGrid w:val="0"/>
        <w:spacing w:line="300" w:lineRule="auto"/>
        <w:ind w:leftChars="199" w:left="478"/>
        <w:rPr>
          <w:rFonts w:ascii="Times New Roman" w:eastAsia="標楷體" w:hAnsi="Times New Roman"/>
          <w:b/>
          <w:color w:val="000000"/>
          <w:sz w:val="28"/>
          <w:shd w:val="clear" w:color="auto" w:fill="D9D9D9"/>
        </w:rPr>
      </w:pPr>
    </w:p>
    <w:p w14:paraId="67C14BD3" w14:textId="77777777" w:rsidR="00D9253C" w:rsidRDefault="00590DFA" w:rsidP="003D5CD3">
      <w:pPr>
        <w:adjustRightInd w:val="0"/>
        <w:snapToGrid w:val="0"/>
        <w:spacing w:line="300" w:lineRule="auto"/>
        <w:ind w:leftChars="199" w:left="478"/>
        <w:rPr>
          <w:rFonts w:ascii="Times New Roman" w:eastAsia="標楷體" w:hAnsi="Times New Roman"/>
          <w:b/>
          <w:color w:val="000000"/>
          <w:sz w:val="28"/>
          <w:shd w:val="clear" w:color="auto" w:fill="D9D9D9"/>
        </w:rPr>
      </w:pPr>
      <w:r>
        <w:rPr>
          <w:rFonts w:ascii="Times New Roman" w:eastAsia="標楷體" w:hAnsi="Times New Roman"/>
          <w:b/>
          <w:noProof/>
          <w:color w:val="000000"/>
          <w:sz w:val="28"/>
        </w:rPr>
        <w:pict w14:anchorId="3453433E">
          <v:shape id="_x0000_s1042" type="#_x0000_t67" style="position:absolute;left:0;text-align:left;margin-left:186pt;margin-top:16.7pt;width:28.8pt;height:21.6pt;z-index:13" fillcolor="#c9c9c9" strokecolor="#a5a5a5" strokeweight="1pt">
            <v:fill color2="#a5a5a5" focusposition="1" focussize="" focus="50%" type="gradient"/>
            <v:shadow color="#525252"/>
            <v:textbox style="layout-flow:vertical-ideographic"/>
          </v:shape>
        </w:pict>
      </w:r>
    </w:p>
    <w:p w14:paraId="7D86C56D" w14:textId="77777777" w:rsidR="00D9253C" w:rsidRDefault="00D9253C" w:rsidP="003D5CD3">
      <w:pPr>
        <w:adjustRightInd w:val="0"/>
        <w:snapToGrid w:val="0"/>
        <w:spacing w:line="300" w:lineRule="auto"/>
        <w:ind w:leftChars="199" w:left="478"/>
        <w:rPr>
          <w:rFonts w:ascii="Times New Roman" w:eastAsia="標楷體" w:hAnsi="Times New Roman"/>
          <w:b/>
          <w:color w:val="000000"/>
          <w:sz w:val="28"/>
          <w:shd w:val="clear" w:color="auto" w:fill="D9D9D9"/>
        </w:rPr>
      </w:pPr>
    </w:p>
    <w:p w14:paraId="3650D664" w14:textId="77777777" w:rsidR="00D9253C" w:rsidRDefault="00590DFA" w:rsidP="003D5CD3">
      <w:pPr>
        <w:adjustRightInd w:val="0"/>
        <w:snapToGrid w:val="0"/>
        <w:spacing w:line="300" w:lineRule="auto"/>
        <w:ind w:leftChars="199" w:left="478"/>
        <w:rPr>
          <w:rFonts w:ascii="Times New Roman" w:eastAsia="標楷體" w:hAnsi="Times New Roman"/>
          <w:b/>
          <w:color w:val="000000"/>
          <w:sz w:val="28"/>
          <w:shd w:val="clear" w:color="auto" w:fill="D9D9D9"/>
        </w:rPr>
      </w:pPr>
      <w:r>
        <w:rPr>
          <w:rFonts w:ascii="Times New Roman" w:eastAsia="標楷體" w:hAnsi="Times New Roman"/>
          <w:b/>
          <w:noProof/>
          <w:color w:val="000000"/>
          <w:sz w:val="28"/>
        </w:rPr>
        <w:pict w14:anchorId="79476687">
          <v:shape id="_x0000_s1044" type="#_x0000_t202" style="position:absolute;left:0;text-align:left;margin-left:121.8pt;margin-top:18.45pt;width:149.4pt;height:40.2pt;z-index:15" filled="f" stroked="f">
            <v:textbox style="mso-next-textbox:#_x0000_s1044">
              <w:txbxContent>
                <w:p w14:paraId="53BDAD07" w14:textId="77777777" w:rsidR="00922DC7" w:rsidRPr="00D9253C" w:rsidRDefault="00922DC7" w:rsidP="00922DC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製成諮詢訪談記錄</w:t>
                  </w:r>
                </w:p>
              </w:txbxContent>
            </v:textbox>
          </v:shape>
        </w:pict>
      </w:r>
    </w:p>
    <w:p w14:paraId="563D9477" w14:textId="77777777" w:rsidR="00D9253C" w:rsidRDefault="00D9253C" w:rsidP="003D5CD3">
      <w:pPr>
        <w:adjustRightInd w:val="0"/>
        <w:snapToGrid w:val="0"/>
        <w:spacing w:line="300" w:lineRule="auto"/>
        <w:ind w:leftChars="199" w:left="478"/>
        <w:rPr>
          <w:rFonts w:ascii="Times New Roman" w:eastAsia="標楷體" w:hAnsi="Times New Roman"/>
          <w:b/>
          <w:color w:val="000000"/>
          <w:sz w:val="28"/>
          <w:shd w:val="clear" w:color="auto" w:fill="D9D9D9"/>
        </w:rPr>
      </w:pPr>
    </w:p>
    <w:p w14:paraId="137586C7" w14:textId="77777777" w:rsidR="00D9253C" w:rsidRDefault="00D9253C" w:rsidP="003D5CD3">
      <w:pPr>
        <w:adjustRightInd w:val="0"/>
        <w:snapToGrid w:val="0"/>
        <w:spacing w:line="300" w:lineRule="auto"/>
        <w:ind w:leftChars="199" w:left="478"/>
        <w:rPr>
          <w:rFonts w:ascii="Times New Roman" w:eastAsia="標楷體" w:hAnsi="Times New Roman"/>
          <w:b/>
          <w:color w:val="000000"/>
          <w:sz w:val="28"/>
          <w:shd w:val="clear" w:color="auto" w:fill="D9D9D9"/>
        </w:rPr>
      </w:pPr>
    </w:p>
    <w:p w14:paraId="1EC04933" w14:textId="77777777" w:rsidR="00D9253C" w:rsidRDefault="00D9253C" w:rsidP="003D5CD3">
      <w:pPr>
        <w:adjustRightInd w:val="0"/>
        <w:snapToGrid w:val="0"/>
        <w:spacing w:line="300" w:lineRule="auto"/>
        <w:ind w:leftChars="199" w:left="478"/>
        <w:rPr>
          <w:rFonts w:ascii="Times New Roman" w:eastAsia="標楷體" w:hAnsi="Times New Roman"/>
          <w:b/>
          <w:color w:val="000000"/>
          <w:sz w:val="28"/>
          <w:shd w:val="clear" w:color="auto" w:fill="D9D9D9"/>
        </w:rPr>
      </w:pPr>
    </w:p>
    <w:p w14:paraId="51C4F940" w14:textId="77777777" w:rsidR="003918F8" w:rsidRDefault="003918F8" w:rsidP="003D5CD3">
      <w:pPr>
        <w:adjustRightInd w:val="0"/>
        <w:snapToGrid w:val="0"/>
        <w:spacing w:line="300" w:lineRule="auto"/>
        <w:ind w:leftChars="199" w:left="478"/>
        <w:rPr>
          <w:rFonts w:ascii="Times New Roman" w:eastAsia="標楷體" w:hAnsi="Times New Roman"/>
          <w:b/>
          <w:color w:val="000000"/>
          <w:sz w:val="28"/>
          <w:shd w:val="clear" w:color="auto" w:fill="D9D9D9"/>
        </w:rPr>
      </w:pPr>
    </w:p>
    <w:p w14:paraId="0C9AF048" w14:textId="77777777" w:rsidR="00922DC7" w:rsidRDefault="00922DC7" w:rsidP="00922DC7">
      <w:pPr>
        <w:pStyle w:val="14"/>
        <w:ind w:leftChars="0" w:left="480" w:right="240"/>
      </w:pPr>
      <w:r>
        <w:rPr>
          <w:rFonts w:hint="eastAsia"/>
          <w:color w:val="auto"/>
          <w:shd w:val="pct15" w:color="auto" w:fill="FFFFFF"/>
        </w:rPr>
        <w:t>*</w:t>
      </w:r>
      <w:r w:rsidRPr="0001371E">
        <w:rPr>
          <w:rFonts w:hint="eastAsia"/>
        </w:rPr>
        <w:t>初次申請</w:t>
      </w:r>
      <w:r>
        <w:rPr>
          <w:rFonts w:hint="eastAsia"/>
        </w:rPr>
        <w:t>TFDA</w:t>
      </w:r>
      <w:r w:rsidRPr="0001371E">
        <w:rPr>
          <w:rFonts w:hint="eastAsia"/>
        </w:rPr>
        <w:t>相關諮詢服務者、產品尚在開發階段、即將或未來擬跨入智慧醫療器材產品之</w:t>
      </w:r>
      <w:r>
        <w:rPr>
          <w:rFonts w:hint="eastAsia"/>
        </w:rPr>
        <w:t>報名</w:t>
      </w:r>
      <w:r w:rsidRPr="0001371E">
        <w:rPr>
          <w:rFonts w:hint="eastAsia"/>
        </w:rPr>
        <w:t>單位為優先，另</w:t>
      </w:r>
      <w:r w:rsidRPr="0001371E">
        <w:t>已向</w:t>
      </w:r>
      <w:r>
        <w:rPr>
          <w:rFonts w:hint="eastAsia"/>
        </w:rPr>
        <w:t>TFDA</w:t>
      </w:r>
      <w:r w:rsidRPr="0001371E">
        <w:t>申請臨床試驗、查驗登記或已在進行專案諮詢輔導者，將不予受理</w:t>
      </w:r>
    </w:p>
    <w:p w14:paraId="2F00C071" w14:textId="77777777" w:rsidR="00D9253C" w:rsidRPr="00DB22DC" w:rsidRDefault="00D9253C" w:rsidP="003D5CD3">
      <w:pPr>
        <w:adjustRightInd w:val="0"/>
        <w:snapToGrid w:val="0"/>
        <w:spacing w:line="300" w:lineRule="auto"/>
        <w:ind w:leftChars="199" w:left="478"/>
        <w:rPr>
          <w:rFonts w:ascii="Times New Roman" w:eastAsia="標楷體" w:hAnsi="Times New Roman"/>
          <w:b/>
          <w:color w:val="000000"/>
          <w:sz w:val="28"/>
          <w:shd w:val="clear" w:color="auto" w:fill="D9D9D9"/>
        </w:rPr>
      </w:pPr>
    </w:p>
    <w:p w14:paraId="4AE37110" w14:textId="77777777" w:rsidR="00A804B7" w:rsidRPr="00452F55" w:rsidRDefault="00F62B58" w:rsidP="00452F55">
      <w:pPr>
        <w:adjustRightInd w:val="0"/>
        <w:snapToGrid w:val="0"/>
        <w:spacing w:line="300" w:lineRule="auto"/>
        <w:ind w:leftChars="132" w:left="317"/>
        <w:rPr>
          <w:rFonts w:ascii="Times New Roman" w:eastAsia="標楷體" w:hAnsi="Times New Roman"/>
          <w:b/>
          <w:color w:val="000000"/>
          <w:sz w:val="28"/>
          <w:shd w:val="clear" w:color="auto" w:fill="D9D9D9"/>
        </w:rPr>
      </w:pPr>
      <w:r>
        <w:rPr>
          <w:rFonts w:ascii="Times New Roman" w:eastAsia="標楷體" w:hAnsi="Times New Roman" w:hint="eastAsia"/>
          <w:b/>
          <w:color w:val="000000"/>
          <w:sz w:val="28"/>
          <w:shd w:val="clear" w:color="auto" w:fill="D9D9D9"/>
        </w:rPr>
        <w:lastRenderedPageBreak/>
        <w:t>五</w:t>
      </w:r>
      <w:r w:rsidR="00A804B7" w:rsidRPr="00276DB5">
        <w:rPr>
          <w:rFonts w:ascii="Times New Roman" w:eastAsia="標楷體" w:hAnsi="Times New Roman" w:hint="eastAsia"/>
          <w:b/>
          <w:color w:val="000000"/>
          <w:sz w:val="28"/>
          <w:shd w:val="clear" w:color="auto" w:fill="D9D9D9"/>
        </w:rPr>
        <w:t>、收件</w:t>
      </w:r>
      <w:r w:rsidR="00E1247C">
        <w:rPr>
          <w:rFonts w:ascii="Times New Roman" w:eastAsia="標楷體" w:hAnsi="Times New Roman" w:hint="eastAsia"/>
          <w:b/>
          <w:color w:val="000000"/>
          <w:sz w:val="28"/>
          <w:shd w:val="clear" w:color="auto" w:fill="D9D9D9"/>
        </w:rPr>
        <w:t>及通知</w:t>
      </w:r>
      <w:r w:rsidR="00A804B7" w:rsidRPr="00276DB5">
        <w:rPr>
          <w:rFonts w:ascii="Times New Roman" w:eastAsia="標楷體" w:hAnsi="Times New Roman" w:hint="eastAsia"/>
          <w:b/>
          <w:color w:val="000000"/>
          <w:sz w:val="28"/>
          <w:shd w:val="clear" w:color="auto" w:fill="D9D9D9"/>
        </w:rPr>
        <w:t>方式</w:t>
      </w:r>
      <w:r w:rsidR="00A804B7" w:rsidRPr="00276DB5">
        <w:rPr>
          <w:rFonts w:ascii="Times New Roman" w:eastAsia="標楷體" w:hAnsi="Times New Roman" w:hint="eastAsia"/>
          <w:b/>
          <w:color w:val="000000"/>
          <w:sz w:val="28"/>
          <w:shd w:val="clear" w:color="auto" w:fill="D9D9D9"/>
        </w:rPr>
        <w:t>:</w:t>
      </w:r>
    </w:p>
    <w:p w14:paraId="12754DA1" w14:textId="77777777" w:rsidR="002B18A7" w:rsidRDefault="00E1247C" w:rsidP="00FA16FC">
      <w:pPr>
        <w:pStyle w:val="14"/>
        <w:numPr>
          <w:ilvl w:val="0"/>
          <w:numId w:val="16"/>
        </w:numPr>
        <w:ind w:leftChars="0" w:right="240"/>
      </w:pPr>
      <w:r w:rsidRPr="00E1247C">
        <w:rPr>
          <w:rFonts w:hint="eastAsia"/>
        </w:rPr>
        <w:t>活動公佈</w:t>
      </w:r>
      <w:r>
        <w:rPr>
          <w:rFonts w:hint="eastAsia"/>
        </w:rPr>
        <w:t>：</w:t>
      </w:r>
    </w:p>
    <w:p w14:paraId="392FD2A9" w14:textId="77777777" w:rsidR="00E1247C" w:rsidRDefault="00E1247C" w:rsidP="0022140B">
      <w:pPr>
        <w:pStyle w:val="14"/>
        <w:numPr>
          <w:ilvl w:val="1"/>
          <w:numId w:val="12"/>
        </w:numPr>
        <w:ind w:leftChars="0" w:right="240"/>
      </w:pPr>
      <w:r>
        <w:rPr>
          <w:rFonts w:hint="eastAsia"/>
        </w:rPr>
        <w:t>衛生福利部智慧醫療器材資訊平台</w:t>
      </w:r>
      <w:hyperlink r:id="rId8" w:history="1">
        <w:r w:rsidR="002B18A7" w:rsidRPr="0035412E">
          <w:rPr>
            <w:rStyle w:val="aa"/>
            <w:sz w:val="28"/>
            <w:szCs w:val="28"/>
            <w:shd w:val="clear" w:color="000000" w:fill="FFFFFF"/>
          </w:rPr>
          <w:t>http://imdis.fda.gov.tw/</w:t>
        </w:r>
      </w:hyperlink>
    </w:p>
    <w:p w14:paraId="7AB16792" w14:textId="77777777" w:rsidR="002B18A7" w:rsidRPr="00E1247C" w:rsidRDefault="002B18A7" w:rsidP="002C1515">
      <w:pPr>
        <w:pStyle w:val="14"/>
        <w:numPr>
          <w:ilvl w:val="1"/>
          <w:numId w:val="12"/>
        </w:numPr>
        <w:ind w:leftChars="0" w:right="240"/>
      </w:pPr>
      <w:r>
        <w:rPr>
          <w:rFonts w:hint="eastAsia"/>
        </w:rPr>
        <w:t>財團法人金屬</w:t>
      </w:r>
      <w:r w:rsidR="00865B32">
        <w:rPr>
          <w:rFonts w:hint="eastAsia"/>
        </w:rPr>
        <w:t>工業研究發展中心</w:t>
      </w:r>
      <w:hyperlink r:id="rId9" w:history="1">
        <w:r w:rsidR="002C1515" w:rsidRPr="005E458A">
          <w:rPr>
            <w:rStyle w:val="aa"/>
            <w:sz w:val="28"/>
            <w:szCs w:val="28"/>
            <w:shd w:val="clear" w:color="000000" w:fill="FFFFFF"/>
          </w:rPr>
          <w:t>http://</w:t>
        </w:r>
        <w:r w:rsidR="002C1515" w:rsidRPr="005E458A">
          <w:rPr>
            <w:rStyle w:val="aa"/>
            <w:rFonts w:hint="eastAsia"/>
            <w:sz w:val="28"/>
            <w:szCs w:val="28"/>
            <w:shd w:val="clear" w:color="000000" w:fill="FFFFFF"/>
          </w:rPr>
          <w:t>www.mirdc.org</w:t>
        </w:r>
        <w:r w:rsidR="002C1515" w:rsidRPr="005E458A">
          <w:rPr>
            <w:rStyle w:val="aa"/>
            <w:sz w:val="28"/>
            <w:szCs w:val="28"/>
            <w:shd w:val="clear" w:color="000000" w:fill="FFFFFF"/>
          </w:rPr>
          <w:t>.tw/</w:t>
        </w:r>
      </w:hyperlink>
    </w:p>
    <w:p w14:paraId="02DF4580" w14:textId="77777777" w:rsidR="001D4E6D" w:rsidRPr="00ED4DB8" w:rsidRDefault="00E1247C" w:rsidP="001D4E6D">
      <w:pPr>
        <w:pStyle w:val="14"/>
        <w:numPr>
          <w:ilvl w:val="0"/>
          <w:numId w:val="16"/>
        </w:numPr>
        <w:ind w:leftChars="0" w:right="240"/>
        <w:rPr>
          <w:b/>
          <w:bCs/>
          <w:color w:val="FF0000"/>
        </w:rPr>
      </w:pPr>
      <w:r w:rsidRPr="00E1247C">
        <w:rPr>
          <w:rFonts w:hint="eastAsia"/>
        </w:rPr>
        <w:t>收件時間</w:t>
      </w:r>
      <w:r w:rsidR="00452F55">
        <w:rPr>
          <w:rFonts w:hint="eastAsia"/>
        </w:rPr>
        <w:t>及報名</w:t>
      </w:r>
      <w:r w:rsidR="00ED4DB8">
        <w:rPr>
          <w:rFonts w:hint="eastAsia"/>
        </w:rPr>
        <w:t>方法</w:t>
      </w:r>
      <w:r w:rsidRPr="00E1247C">
        <w:rPr>
          <w:rFonts w:hint="eastAsia"/>
        </w:rPr>
        <w:t>：</w:t>
      </w:r>
      <w:r w:rsidR="00A94686" w:rsidRPr="00E1247C">
        <w:rPr>
          <w:rFonts w:hint="eastAsia"/>
        </w:rPr>
        <w:t>自</w:t>
      </w:r>
      <w:r>
        <w:rPr>
          <w:rFonts w:hint="eastAsia"/>
        </w:rPr>
        <w:t>活動</w:t>
      </w:r>
      <w:r w:rsidR="00802EE0" w:rsidRPr="00E1247C">
        <w:rPr>
          <w:rFonts w:hint="eastAsia"/>
        </w:rPr>
        <w:t>公</w:t>
      </w:r>
      <w:r w:rsidR="008F203E" w:rsidRPr="00E1247C">
        <w:rPr>
          <w:rFonts w:hint="eastAsia"/>
        </w:rPr>
        <w:t>佈</w:t>
      </w:r>
      <w:r w:rsidR="00802EE0" w:rsidRPr="00E1247C">
        <w:rPr>
          <w:rFonts w:hint="eastAsia"/>
        </w:rPr>
        <w:t>日</w:t>
      </w:r>
      <w:r w:rsidR="00A94686" w:rsidRPr="00E1247C">
        <w:rPr>
          <w:rFonts w:hint="eastAsia"/>
        </w:rPr>
        <w:t>起</w:t>
      </w:r>
      <w:r w:rsidR="00402385" w:rsidRPr="00B255FA">
        <w:rPr>
          <w:rFonts w:hint="eastAsia"/>
          <w:color w:val="FF0000"/>
        </w:rPr>
        <w:t>14</w:t>
      </w:r>
      <w:r w:rsidR="00A94686" w:rsidRPr="00E1247C">
        <w:rPr>
          <w:rFonts w:hint="eastAsia"/>
        </w:rPr>
        <w:t>日</w:t>
      </w:r>
      <w:r w:rsidR="002C1515">
        <w:rPr>
          <w:rFonts w:hint="eastAsia"/>
        </w:rPr>
        <w:t>曆天</w:t>
      </w:r>
      <w:r w:rsidR="00A94686" w:rsidRPr="00E1247C">
        <w:rPr>
          <w:rFonts w:hint="eastAsia"/>
        </w:rPr>
        <w:t>內</w:t>
      </w:r>
      <w:r w:rsidR="002C1515" w:rsidRPr="00965F58">
        <w:rPr>
          <w:rFonts w:hint="eastAsia"/>
          <w:color w:val="auto"/>
        </w:rPr>
        <w:t>，</w:t>
      </w:r>
      <w:r w:rsidR="00ED4DB8" w:rsidRPr="00965F58">
        <w:rPr>
          <w:color w:val="auto"/>
        </w:rPr>
        <w:t>將</w:t>
      </w:r>
      <w:r w:rsidR="00ED4DB8" w:rsidRPr="00965F58">
        <w:rPr>
          <w:color w:val="auto"/>
        </w:rPr>
        <w:t>”</w:t>
      </w:r>
      <w:r w:rsidR="00ED4DB8" w:rsidRPr="00965F58">
        <w:rPr>
          <w:color w:val="auto"/>
        </w:rPr>
        <w:t>智慧醫療器材工作坊</w:t>
      </w:r>
      <w:r w:rsidR="00ED4DB8" w:rsidRPr="00965F58">
        <w:rPr>
          <w:color w:val="auto"/>
        </w:rPr>
        <w:t>-</w:t>
      </w:r>
      <w:r w:rsidR="00ED4DB8" w:rsidRPr="00965F58">
        <w:rPr>
          <w:rFonts w:hint="eastAsia"/>
          <w:color w:val="auto"/>
        </w:rPr>
        <w:t>申請書暨</w:t>
      </w:r>
      <w:r w:rsidR="00ED4DB8" w:rsidRPr="00965F58">
        <w:rPr>
          <w:color w:val="auto"/>
        </w:rPr>
        <w:t>諮詢</w:t>
      </w:r>
      <w:r w:rsidR="00ED4DB8" w:rsidRPr="00965F58">
        <w:rPr>
          <w:rFonts w:hint="eastAsia"/>
          <w:color w:val="auto"/>
        </w:rPr>
        <w:t>單</w:t>
      </w:r>
      <w:r w:rsidR="00ED4DB8" w:rsidRPr="00965F58">
        <w:rPr>
          <w:color w:val="auto"/>
        </w:rPr>
        <w:t>”</w:t>
      </w:r>
      <w:r w:rsidR="00ED4DB8" w:rsidRPr="00965F58">
        <w:rPr>
          <w:color w:val="auto"/>
        </w:rPr>
        <w:t>電子檔寄予聯絡窗口。</w:t>
      </w:r>
      <w:r w:rsidR="00ED4DB8" w:rsidRPr="00965F58">
        <w:rPr>
          <w:color w:val="auto"/>
        </w:rPr>
        <w:t xml:space="preserve"> </w:t>
      </w:r>
      <w:r w:rsidR="002C1515" w:rsidRPr="00965F58">
        <w:rPr>
          <w:b/>
          <w:bCs/>
          <w:color w:val="auto"/>
        </w:rPr>
        <w:t xml:space="preserve"> </w:t>
      </w:r>
    </w:p>
    <w:p w14:paraId="4A7A03E9" w14:textId="77777777" w:rsidR="001D4E6D" w:rsidRPr="00E1247C" w:rsidRDefault="001D4E6D" w:rsidP="001D4E6D">
      <w:pPr>
        <w:pStyle w:val="14"/>
        <w:numPr>
          <w:ilvl w:val="0"/>
          <w:numId w:val="16"/>
        </w:numPr>
        <w:ind w:leftChars="0" w:right="240"/>
      </w:pPr>
      <w:r>
        <w:rPr>
          <w:rFonts w:hint="eastAsia"/>
        </w:rPr>
        <w:t>入選</w:t>
      </w:r>
      <w:r w:rsidR="00E1247C" w:rsidRPr="00E1247C">
        <w:rPr>
          <w:rFonts w:hint="eastAsia"/>
        </w:rPr>
        <w:t>通知時間：自收件截止日起</w:t>
      </w:r>
      <w:r w:rsidR="00402385" w:rsidRPr="00B255FA">
        <w:rPr>
          <w:rFonts w:hint="eastAsia"/>
          <w:color w:val="FF0000"/>
        </w:rPr>
        <w:t>7</w:t>
      </w:r>
      <w:r>
        <w:rPr>
          <w:rFonts w:hint="eastAsia"/>
        </w:rPr>
        <w:t>個</w:t>
      </w:r>
      <w:r w:rsidR="002C1515" w:rsidRPr="00E1247C">
        <w:rPr>
          <w:rFonts w:hint="eastAsia"/>
        </w:rPr>
        <w:t>日</w:t>
      </w:r>
      <w:r w:rsidR="002C1515">
        <w:rPr>
          <w:rFonts w:hint="eastAsia"/>
        </w:rPr>
        <w:t>曆天</w:t>
      </w:r>
      <w:r w:rsidR="00E1247C" w:rsidRPr="00E1247C">
        <w:rPr>
          <w:rFonts w:hint="eastAsia"/>
        </w:rPr>
        <w:t>內，</w:t>
      </w:r>
      <w:r>
        <w:rPr>
          <w:rFonts w:hint="eastAsia"/>
        </w:rPr>
        <w:t>以</w:t>
      </w:r>
      <w:r w:rsidR="00802EE0" w:rsidRPr="00E1247C">
        <w:rPr>
          <w:rFonts w:hint="eastAsia"/>
        </w:rPr>
        <w:t>電子郵件</w:t>
      </w:r>
      <w:r w:rsidR="00E1247C" w:rsidRPr="00E1247C">
        <w:rPr>
          <w:rFonts w:hint="eastAsia"/>
        </w:rPr>
        <w:t>通知結果。</w:t>
      </w:r>
    </w:p>
    <w:p w14:paraId="45F4D544" w14:textId="77777777" w:rsidR="00A804B7" w:rsidRDefault="00A804B7" w:rsidP="004B4A33">
      <w:pPr>
        <w:pStyle w:val="14"/>
        <w:ind w:leftChars="200" w:left="480" w:right="240"/>
      </w:pPr>
      <w:r>
        <w:rPr>
          <w:rFonts w:hint="eastAsia"/>
        </w:rPr>
        <w:t>聯絡窗口</w:t>
      </w:r>
      <w:r w:rsidR="008C1471">
        <w:rPr>
          <w:rFonts w:hint="eastAsia"/>
        </w:rPr>
        <w:t>：金屬中心</w:t>
      </w:r>
      <w:r>
        <w:rPr>
          <w:rFonts w:hint="eastAsia"/>
        </w:rPr>
        <w:t>黃于芸</w:t>
      </w:r>
    </w:p>
    <w:p w14:paraId="5CA67774" w14:textId="77777777" w:rsidR="00A804B7" w:rsidRDefault="00A804B7" w:rsidP="004B4A33">
      <w:pPr>
        <w:pStyle w:val="14"/>
        <w:ind w:leftChars="200" w:left="480" w:right="240"/>
      </w:pPr>
      <w:r>
        <w:rPr>
          <w:rFonts w:hint="eastAsia"/>
        </w:rPr>
        <w:t>連絡電話</w:t>
      </w:r>
      <w:r w:rsidR="008C1471">
        <w:rPr>
          <w:rFonts w:hint="eastAsia"/>
        </w:rPr>
        <w:t>：</w:t>
      </w:r>
      <w:r>
        <w:rPr>
          <w:rFonts w:hint="eastAsia"/>
        </w:rPr>
        <w:t>07-6955298#267</w:t>
      </w:r>
    </w:p>
    <w:p w14:paraId="7941909A" w14:textId="77777777" w:rsidR="00A804B7" w:rsidRDefault="00A804B7" w:rsidP="004B4A33">
      <w:pPr>
        <w:pStyle w:val="14"/>
        <w:ind w:leftChars="200" w:left="480" w:right="240"/>
      </w:pPr>
      <w:r>
        <w:rPr>
          <w:rFonts w:hint="eastAsia"/>
        </w:rPr>
        <w:t>E</w:t>
      </w:r>
      <w:r>
        <w:t>-Mail</w:t>
      </w:r>
      <w:r w:rsidR="00E74C92">
        <w:rPr>
          <w:rFonts w:hint="eastAsia"/>
        </w:rPr>
        <w:t>：</w:t>
      </w:r>
      <w:hyperlink r:id="rId10" w:history="1">
        <w:r w:rsidR="00E74C92" w:rsidRPr="0035412E">
          <w:rPr>
            <w:rStyle w:val="aa"/>
            <w:sz w:val="28"/>
            <w:szCs w:val="28"/>
            <w:shd w:val="clear" w:color="000000" w:fill="FFFFFF"/>
          </w:rPr>
          <w:t>yuyun@mail.mirdc.org.tw</w:t>
        </w:r>
      </w:hyperlink>
    </w:p>
    <w:p w14:paraId="635560A0" w14:textId="77777777" w:rsidR="00E74C92" w:rsidRDefault="00E74C92" w:rsidP="0022140B">
      <w:pPr>
        <w:pStyle w:val="14"/>
        <w:ind w:left="240" w:right="240"/>
      </w:pPr>
    </w:p>
    <w:p w14:paraId="5D68BD8E" w14:textId="77777777" w:rsidR="00A10AED" w:rsidRPr="006478BC" w:rsidRDefault="00A10AED" w:rsidP="00A10AED">
      <w:pPr>
        <w:adjustRightInd w:val="0"/>
        <w:snapToGrid w:val="0"/>
        <w:spacing w:line="300" w:lineRule="auto"/>
        <w:ind w:leftChars="132" w:left="317"/>
        <w:rPr>
          <w:rFonts w:ascii="Times New Roman" w:eastAsia="標楷體" w:hAnsi="Times New Roman"/>
          <w:b/>
          <w:color w:val="000000"/>
          <w:sz w:val="20"/>
          <w:szCs w:val="20"/>
          <w:shd w:val="clear" w:color="auto" w:fill="D9D9D9"/>
        </w:rPr>
      </w:pPr>
      <w:r w:rsidRPr="006478BC">
        <w:rPr>
          <w:rFonts w:ascii="Times New Roman" w:eastAsia="標楷體" w:hAnsi="Times New Roman" w:hint="eastAsia"/>
          <w:b/>
          <w:color w:val="000000"/>
          <w:sz w:val="28"/>
          <w:shd w:val="clear" w:color="auto" w:fill="D9D9D9"/>
        </w:rPr>
        <w:t>六、</w:t>
      </w:r>
      <w:r w:rsidR="002B18A7" w:rsidRPr="006478BC">
        <w:rPr>
          <w:rFonts w:ascii="Times New Roman" w:eastAsia="標楷體" w:hAnsi="Times New Roman" w:hint="eastAsia"/>
          <w:b/>
          <w:color w:val="000000"/>
          <w:sz w:val="28"/>
          <w:shd w:val="clear" w:color="auto" w:fill="D9D9D9"/>
        </w:rPr>
        <w:t>活動單位</w:t>
      </w:r>
      <w:r w:rsidR="000C0D9E" w:rsidRPr="006478BC">
        <w:rPr>
          <w:rFonts w:ascii="Times New Roman" w:eastAsia="標楷體" w:hAnsi="Times New Roman" w:hint="eastAsia"/>
          <w:b/>
          <w:color w:val="000000"/>
          <w:sz w:val="28"/>
          <w:shd w:val="clear" w:color="auto" w:fill="D9D9D9"/>
        </w:rPr>
        <w:t xml:space="preserve"> :</w:t>
      </w:r>
    </w:p>
    <w:p w14:paraId="163CCBDA" w14:textId="77777777" w:rsidR="001E6A88" w:rsidRDefault="002B18A7" w:rsidP="0022140B">
      <w:pPr>
        <w:pStyle w:val="14"/>
        <w:ind w:left="240" w:right="240"/>
      </w:pPr>
      <w:r>
        <w:rPr>
          <w:rFonts w:hint="eastAsia"/>
        </w:rPr>
        <w:t>主辦單位：</w:t>
      </w:r>
      <w:r w:rsidR="0097216C" w:rsidRPr="003F6B0D">
        <w:rPr>
          <w:rFonts w:hint="eastAsia"/>
        </w:rPr>
        <w:t>衛生福利部食品藥物管理署</w:t>
      </w:r>
    </w:p>
    <w:p w14:paraId="356526D0" w14:textId="77777777" w:rsidR="002B18A7" w:rsidRDefault="002B18A7" w:rsidP="0097216C">
      <w:pPr>
        <w:pStyle w:val="14"/>
        <w:ind w:left="240" w:right="240"/>
      </w:pPr>
      <w:r>
        <w:rPr>
          <w:rFonts w:hint="eastAsia"/>
        </w:rPr>
        <w:t>承辦單位</w:t>
      </w:r>
      <w:r>
        <w:rPr>
          <w:rFonts w:hint="eastAsia"/>
        </w:rPr>
        <w:t>:</w:t>
      </w:r>
      <w:r w:rsidR="0097216C" w:rsidRPr="003F6B0D">
        <w:rPr>
          <w:rFonts w:hint="eastAsia"/>
        </w:rPr>
        <w:t>財團法人金屬工業研究發展中心</w:t>
      </w:r>
    </w:p>
    <w:p w14:paraId="048ED162" w14:textId="77777777" w:rsidR="002B18A7" w:rsidRPr="001E6A88" w:rsidRDefault="002B18A7" w:rsidP="0022140B">
      <w:pPr>
        <w:pStyle w:val="14"/>
        <w:ind w:left="240" w:right="240"/>
      </w:pPr>
      <w:r>
        <w:rPr>
          <w:rFonts w:hint="eastAsia"/>
        </w:rPr>
        <w:t>主辦及承辦</w:t>
      </w:r>
      <w:r w:rsidRPr="001E6A88">
        <w:rPr>
          <w:rFonts w:hint="eastAsia"/>
        </w:rPr>
        <w:t>單位保有最終修改、變更、活動解釋之權利，若有相關異動將於官方網站內公告，恕不另行通知。</w:t>
      </w:r>
    </w:p>
    <w:p w14:paraId="76034B94" w14:textId="77777777" w:rsidR="002B18A7" w:rsidRDefault="002B18A7" w:rsidP="0022140B">
      <w:pPr>
        <w:pStyle w:val="14"/>
        <w:ind w:left="240" w:right="240"/>
      </w:pPr>
    </w:p>
    <w:p w14:paraId="777768B2" w14:textId="77777777" w:rsidR="0084262E" w:rsidRPr="002B18A7" w:rsidRDefault="0084262E" w:rsidP="00834823">
      <w:pPr>
        <w:wordWrap w:val="0"/>
        <w:spacing w:line="480" w:lineRule="exact"/>
        <w:ind w:right="640"/>
        <w:jc w:val="right"/>
        <w:rPr>
          <w:rFonts w:ascii="Times New Roman" w:eastAsia="標楷體" w:hAnsi="Times New Roman"/>
          <w:b/>
          <w:sz w:val="32"/>
          <w:szCs w:val="30"/>
        </w:rPr>
        <w:sectPr w:rsidR="0084262E" w:rsidRPr="002B18A7" w:rsidSect="0008231A">
          <w:headerReference w:type="default" r:id="rId11"/>
          <w:footerReference w:type="default" r:id="rId12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60"/>
        </w:sect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394"/>
        <w:gridCol w:w="4394"/>
      </w:tblGrid>
      <w:tr w:rsidR="007B5BD7" w:rsidRPr="00CB0ACB" w14:paraId="099DF48B" w14:textId="77777777" w:rsidTr="00261964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14:paraId="3AF85F4A" w14:textId="77777777" w:rsidR="006E68C5" w:rsidRPr="006E68C5" w:rsidRDefault="006E68C5" w:rsidP="006E68C5">
            <w:pPr>
              <w:pStyle w:val="a6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E68C5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lastRenderedPageBreak/>
              <w:t>110</w:t>
            </w:r>
            <w:r w:rsidRPr="006E68C5"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年度「智慧醫療器材管理規範研析及人才培育計畫」</w:t>
            </w:r>
          </w:p>
          <w:p w14:paraId="656C5FA4" w14:textId="77777777" w:rsidR="007B5BD7" w:rsidRPr="006E68C5" w:rsidRDefault="006E68C5" w:rsidP="006E68C5">
            <w:pPr>
              <w:pStyle w:val="a6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E68C5">
              <w:rPr>
                <w:rFonts w:ascii="Times New Roman" w:eastAsia="標楷體" w:hAnsi="Times New Roman"/>
                <w:b/>
                <w:sz w:val="32"/>
                <w:szCs w:val="32"/>
              </w:rPr>
              <w:t>智慧醫療器材工作坊</w:t>
            </w:r>
            <w:r w:rsidRPr="006E68C5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- </w:t>
            </w:r>
            <w:r w:rsidRPr="006E68C5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申請書暨</w:t>
            </w:r>
            <w:r w:rsidR="007B5BD7" w:rsidRPr="006E68C5">
              <w:rPr>
                <w:rFonts w:ascii="Times New Roman" w:eastAsia="標楷體" w:hAnsi="Times New Roman"/>
                <w:b/>
                <w:sz w:val="32"/>
                <w:szCs w:val="32"/>
              </w:rPr>
              <w:t>諮詢</w:t>
            </w:r>
            <w:r w:rsidRPr="006E68C5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單</w:t>
            </w:r>
          </w:p>
        </w:tc>
      </w:tr>
      <w:tr w:rsidR="00F13418" w:rsidRPr="00CB0ACB" w14:paraId="62D47BEA" w14:textId="77777777" w:rsidTr="00F13418">
        <w:trPr>
          <w:trHeight w:val="643"/>
          <w:jc w:val="center"/>
        </w:trPr>
        <w:tc>
          <w:tcPr>
            <w:tcW w:w="1555" w:type="dxa"/>
            <w:vMerge w:val="restart"/>
            <w:shd w:val="clear" w:color="auto" w:fill="F2F2F2"/>
          </w:tcPr>
          <w:p w14:paraId="0BBB236F" w14:textId="77777777" w:rsidR="00F13418" w:rsidRPr="00D048F6" w:rsidRDefault="00F13418" w:rsidP="00F13418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</w:p>
          <w:p w14:paraId="254B0FE0" w14:textId="77777777" w:rsidR="00F13418" w:rsidRPr="00D048F6" w:rsidRDefault="00F13418" w:rsidP="00F13418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單位</w:t>
            </w:r>
            <w:r w:rsidRPr="00D048F6">
              <w:rPr>
                <w:rFonts w:eastAsia="標楷體" w:hint="eastAsia"/>
                <w:sz w:val="28"/>
                <w:szCs w:val="28"/>
              </w:rPr>
              <w:t>資訊</w:t>
            </w:r>
          </w:p>
          <w:p w14:paraId="4BACC0D7" w14:textId="77777777" w:rsidR="00F13418" w:rsidRPr="00D048F6" w:rsidRDefault="00F13418" w:rsidP="00F13418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F2F2F2"/>
          </w:tcPr>
          <w:p w14:paraId="3D6EE859" w14:textId="77777777" w:rsidR="00F13418" w:rsidRPr="00D048F6" w:rsidRDefault="00F13418" w:rsidP="00F13418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  <w:r w:rsidRPr="00D048F6">
              <w:rPr>
                <w:rFonts w:eastAsia="標楷體" w:hint="eastAsia"/>
                <w:sz w:val="28"/>
                <w:szCs w:val="28"/>
              </w:rPr>
              <w:t>單位</w:t>
            </w:r>
            <w:r w:rsidRPr="00D048F6">
              <w:rPr>
                <w:rFonts w:eastAsia="標楷體"/>
                <w:sz w:val="28"/>
                <w:szCs w:val="28"/>
              </w:rPr>
              <w:t>名</w:t>
            </w:r>
            <w:r w:rsidRPr="00D048F6">
              <w:rPr>
                <w:rFonts w:eastAsia="標楷體" w:hint="eastAsia"/>
                <w:sz w:val="28"/>
                <w:szCs w:val="28"/>
              </w:rPr>
              <w:t>稱：</w:t>
            </w:r>
          </w:p>
        </w:tc>
      </w:tr>
      <w:tr w:rsidR="00F13418" w:rsidRPr="00CB0ACB" w14:paraId="03619E9A" w14:textId="77777777" w:rsidTr="00261964">
        <w:trPr>
          <w:trHeight w:val="661"/>
          <w:jc w:val="center"/>
        </w:trPr>
        <w:tc>
          <w:tcPr>
            <w:tcW w:w="1555" w:type="dxa"/>
            <w:vMerge/>
            <w:shd w:val="clear" w:color="auto" w:fill="F2F2F2"/>
          </w:tcPr>
          <w:p w14:paraId="0CA2BB32" w14:textId="77777777" w:rsidR="00F13418" w:rsidRPr="00D048F6" w:rsidRDefault="00F13418" w:rsidP="00F13418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F2F2F2"/>
          </w:tcPr>
          <w:p w14:paraId="59F411F4" w14:textId="77777777" w:rsidR="00F13418" w:rsidRPr="00D048F6" w:rsidRDefault="00F13418" w:rsidP="00F13418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  <w:r w:rsidRPr="00D048F6">
              <w:rPr>
                <w:rFonts w:eastAsia="標楷體" w:hint="eastAsia"/>
                <w:sz w:val="28"/>
                <w:szCs w:val="28"/>
              </w:rPr>
              <w:t>單位</w:t>
            </w:r>
            <w:r w:rsidRPr="00D048F6">
              <w:rPr>
                <w:rFonts w:eastAsia="標楷體"/>
                <w:sz w:val="28"/>
                <w:szCs w:val="28"/>
              </w:rPr>
              <w:t>地址：</w:t>
            </w:r>
          </w:p>
        </w:tc>
      </w:tr>
      <w:tr w:rsidR="00F13418" w:rsidRPr="00CB0ACB" w14:paraId="7D200C43" w14:textId="77777777" w:rsidTr="00F13418">
        <w:trPr>
          <w:trHeight w:val="590"/>
          <w:jc w:val="center"/>
        </w:trPr>
        <w:tc>
          <w:tcPr>
            <w:tcW w:w="1555" w:type="dxa"/>
            <w:vMerge/>
            <w:shd w:val="clear" w:color="auto" w:fill="F2F2F2"/>
          </w:tcPr>
          <w:p w14:paraId="530E2F12" w14:textId="77777777" w:rsidR="00F13418" w:rsidRPr="00D048F6" w:rsidRDefault="00F13418" w:rsidP="00F13418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F2F2F2"/>
          </w:tcPr>
          <w:p w14:paraId="6230970F" w14:textId="77777777" w:rsidR="00F13418" w:rsidRPr="00D048F6" w:rsidRDefault="00F13418" w:rsidP="00F13418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負責人：</w:t>
            </w:r>
          </w:p>
        </w:tc>
      </w:tr>
      <w:tr w:rsidR="00F13418" w:rsidRPr="00CB0ACB" w14:paraId="060FB7FC" w14:textId="77777777" w:rsidTr="00F13418">
        <w:trPr>
          <w:trHeight w:val="570"/>
          <w:jc w:val="center"/>
        </w:trPr>
        <w:tc>
          <w:tcPr>
            <w:tcW w:w="1555" w:type="dxa"/>
            <w:vMerge w:val="restart"/>
            <w:shd w:val="clear" w:color="auto" w:fill="F2F2F2"/>
          </w:tcPr>
          <w:p w14:paraId="5183632B" w14:textId="77777777" w:rsidR="00F13418" w:rsidRDefault="00F13418" w:rsidP="00F13418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</w:p>
          <w:p w14:paraId="38805A23" w14:textId="77777777" w:rsidR="00F13418" w:rsidRPr="00D048F6" w:rsidRDefault="00F13418" w:rsidP="00F13418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  <w:r w:rsidRPr="00D048F6">
              <w:rPr>
                <w:rFonts w:eastAsia="標楷體" w:hint="eastAsia"/>
                <w:sz w:val="28"/>
                <w:szCs w:val="28"/>
              </w:rPr>
              <w:t>聯絡</w:t>
            </w:r>
            <w:r>
              <w:rPr>
                <w:rFonts w:eastAsia="標楷體" w:hint="eastAsia"/>
                <w:sz w:val="28"/>
                <w:szCs w:val="28"/>
              </w:rPr>
              <w:t>人</w:t>
            </w:r>
          </w:p>
        </w:tc>
        <w:tc>
          <w:tcPr>
            <w:tcW w:w="4394" w:type="dxa"/>
            <w:shd w:val="clear" w:color="auto" w:fill="F2F2F2"/>
          </w:tcPr>
          <w:p w14:paraId="2F0ED1AC" w14:textId="77777777" w:rsidR="00F13418" w:rsidRPr="00D048F6" w:rsidRDefault="00F13418" w:rsidP="00F13418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  <w:r w:rsidRPr="00D048F6">
              <w:rPr>
                <w:rFonts w:eastAsia="標楷體" w:hint="eastAsia"/>
                <w:sz w:val="28"/>
                <w:szCs w:val="28"/>
              </w:rPr>
              <w:t>姓名：</w:t>
            </w:r>
          </w:p>
        </w:tc>
        <w:tc>
          <w:tcPr>
            <w:tcW w:w="4394" w:type="dxa"/>
            <w:shd w:val="clear" w:color="auto" w:fill="F2F2F2"/>
          </w:tcPr>
          <w:p w14:paraId="668E8EF8" w14:textId="77777777" w:rsidR="00F13418" w:rsidRPr="00D048F6" w:rsidRDefault="00F13418" w:rsidP="00F13418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  <w:r w:rsidRPr="00D048F6">
              <w:rPr>
                <w:rFonts w:eastAsia="標楷體" w:hint="eastAsia"/>
                <w:sz w:val="28"/>
                <w:szCs w:val="28"/>
              </w:rPr>
              <w:t>電話：</w:t>
            </w:r>
          </w:p>
        </w:tc>
      </w:tr>
      <w:tr w:rsidR="00F13418" w:rsidRPr="00CB0ACB" w14:paraId="59517EC9" w14:textId="77777777" w:rsidTr="00F13418">
        <w:trPr>
          <w:trHeight w:val="520"/>
          <w:jc w:val="center"/>
        </w:trPr>
        <w:tc>
          <w:tcPr>
            <w:tcW w:w="1555" w:type="dxa"/>
            <w:vMerge/>
            <w:shd w:val="clear" w:color="auto" w:fill="F2F2F2"/>
          </w:tcPr>
          <w:p w14:paraId="2411E3A3" w14:textId="77777777" w:rsidR="00F13418" w:rsidRPr="00D048F6" w:rsidRDefault="00F13418" w:rsidP="00F13418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2F2F2"/>
          </w:tcPr>
          <w:p w14:paraId="5D56BAAE" w14:textId="77777777" w:rsidR="00F13418" w:rsidRPr="00D048F6" w:rsidRDefault="00F13418" w:rsidP="00F13418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職稱：</w:t>
            </w:r>
          </w:p>
        </w:tc>
        <w:tc>
          <w:tcPr>
            <w:tcW w:w="4394" w:type="dxa"/>
            <w:shd w:val="clear" w:color="auto" w:fill="F2F2F2"/>
          </w:tcPr>
          <w:p w14:paraId="63449693" w14:textId="77777777" w:rsidR="00F13418" w:rsidRPr="00D048F6" w:rsidRDefault="00F13418" w:rsidP="00F13418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手機：</w:t>
            </w:r>
          </w:p>
        </w:tc>
      </w:tr>
      <w:tr w:rsidR="00F13418" w:rsidRPr="00CB0ACB" w14:paraId="7BC66D2C" w14:textId="77777777" w:rsidTr="00276DB5">
        <w:trPr>
          <w:trHeight w:val="630"/>
          <w:jc w:val="center"/>
        </w:trPr>
        <w:tc>
          <w:tcPr>
            <w:tcW w:w="1555" w:type="dxa"/>
            <w:vMerge/>
            <w:shd w:val="clear" w:color="auto" w:fill="F2F2F2"/>
          </w:tcPr>
          <w:p w14:paraId="2679C8C0" w14:textId="77777777" w:rsidR="00F13418" w:rsidRPr="00D048F6" w:rsidRDefault="00F13418" w:rsidP="00F13418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F2F2F2"/>
          </w:tcPr>
          <w:p w14:paraId="29173E86" w14:textId="77777777" w:rsidR="00F13418" w:rsidRPr="00D048F6" w:rsidRDefault="00F13418" w:rsidP="00F13418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  <w:r w:rsidRPr="00D048F6">
              <w:rPr>
                <w:rFonts w:eastAsia="標楷體" w:hint="eastAsia"/>
                <w:sz w:val="28"/>
                <w:szCs w:val="28"/>
              </w:rPr>
              <w:t>E-mail:</w:t>
            </w:r>
          </w:p>
        </w:tc>
      </w:tr>
      <w:tr w:rsidR="008C1471" w:rsidRPr="00CB0ACB" w14:paraId="01DA2BC2" w14:textId="77777777" w:rsidTr="004D7A1D">
        <w:trPr>
          <w:trHeight w:val="2026"/>
          <w:jc w:val="center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65730AB" w14:textId="77777777" w:rsidR="004D7A1D" w:rsidRDefault="004D7A1D" w:rsidP="00F13418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</w:p>
          <w:p w14:paraId="59F2B103" w14:textId="77777777" w:rsidR="004D7A1D" w:rsidRDefault="004D7A1D" w:rsidP="00F13418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</w:p>
          <w:p w14:paraId="4E7DB653" w14:textId="77777777" w:rsidR="004D7A1D" w:rsidRDefault="004D7A1D" w:rsidP="00F13418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</w:p>
          <w:p w14:paraId="47C8801E" w14:textId="77777777" w:rsidR="004D7A1D" w:rsidRDefault="004D7A1D" w:rsidP="00F13418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</w:p>
          <w:p w14:paraId="71E7E34D" w14:textId="77777777" w:rsidR="008C1471" w:rsidRPr="00D048F6" w:rsidRDefault="008C1471" w:rsidP="00F13418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產品資訊</w:t>
            </w:r>
          </w:p>
          <w:p w14:paraId="6807EA18" w14:textId="77777777" w:rsidR="008C1471" w:rsidRPr="00D048F6" w:rsidRDefault="008C1471" w:rsidP="008A46CC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AC94EE" w14:textId="77777777" w:rsidR="008C1471" w:rsidRPr="00D048F6" w:rsidRDefault="008C1471" w:rsidP="008A46CC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  <w:r w:rsidRPr="00D048F6">
              <w:rPr>
                <w:rFonts w:eastAsia="標楷體"/>
                <w:sz w:val="28"/>
                <w:szCs w:val="28"/>
              </w:rPr>
              <w:t>產品</w:t>
            </w:r>
            <w:r>
              <w:rPr>
                <w:rFonts w:eastAsia="標楷體" w:hint="eastAsia"/>
                <w:sz w:val="28"/>
                <w:szCs w:val="28"/>
              </w:rPr>
              <w:t>名稱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暫</w:t>
            </w:r>
            <w:r w:rsidR="00D32DB3">
              <w:rPr>
                <w:rFonts w:eastAsia="標楷體" w:hint="eastAsia"/>
                <w:sz w:val="28"/>
                <w:szCs w:val="28"/>
              </w:rPr>
              <w:t>定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D048F6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8C1471" w:rsidRPr="00CB0ACB" w14:paraId="111ED95F" w14:textId="77777777" w:rsidTr="004D7A1D">
        <w:trPr>
          <w:trHeight w:val="2045"/>
          <w:jc w:val="center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CD54EB" w14:textId="77777777" w:rsidR="008C1471" w:rsidRPr="00D048F6" w:rsidRDefault="008C1471" w:rsidP="008A46CC">
            <w:pPr>
              <w:adjustRightInd w:val="0"/>
              <w:snapToGrid w:val="0"/>
              <w:spacing w:line="300" w:lineRule="auto"/>
              <w:rPr>
                <w:rFonts w:eastAsia="標楷體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53F91FE" w14:textId="77777777" w:rsidR="008C1471" w:rsidRDefault="008C1471" w:rsidP="00F13418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產品技術特點：</w:t>
            </w:r>
          </w:p>
          <w:p w14:paraId="32D086DB" w14:textId="77777777" w:rsidR="008C1471" w:rsidRDefault="008C1471" w:rsidP="00F13418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  <w:r w:rsidRPr="009A4BDA">
              <w:rPr>
                <w:rFonts w:eastAsia="標楷體" w:hint="eastAsia"/>
                <w:sz w:val="28"/>
                <w:szCs w:val="28"/>
              </w:rPr>
              <w:t>□</w:t>
            </w:r>
            <w:r w:rsidRPr="009A4BDA">
              <w:rPr>
                <w:rFonts w:eastAsia="標楷體" w:hint="eastAsia"/>
                <w:sz w:val="28"/>
                <w:szCs w:val="28"/>
              </w:rPr>
              <w:t>A</w:t>
            </w:r>
            <w:r w:rsidRPr="009A4BDA">
              <w:rPr>
                <w:rFonts w:eastAsia="標楷體"/>
                <w:sz w:val="28"/>
                <w:szCs w:val="28"/>
              </w:rPr>
              <w:t>I/ML</w:t>
            </w:r>
            <w:r w:rsidRPr="009A4BDA">
              <w:rPr>
                <w:rFonts w:eastAsia="標楷體"/>
                <w:sz w:val="28"/>
                <w:szCs w:val="28"/>
              </w:rPr>
              <w:t>智慧醫療、</w:t>
            </w:r>
            <w:r w:rsidRPr="009A4BDA">
              <w:rPr>
                <w:rFonts w:eastAsia="標楷體" w:hint="eastAsia"/>
                <w:sz w:val="28"/>
                <w:szCs w:val="28"/>
              </w:rPr>
              <w:t>□</w:t>
            </w:r>
            <w:r w:rsidRPr="009A4BDA">
              <w:rPr>
                <w:rFonts w:eastAsia="標楷體"/>
                <w:sz w:val="28"/>
                <w:szCs w:val="28"/>
              </w:rPr>
              <w:t>大數據分析、</w:t>
            </w:r>
            <w:r w:rsidRPr="009A4BDA">
              <w:rPr>
                <w:rFonts w:eastAsia="標楷體" w:hint="eastAsia"/>
                <w:sz w:val="28"/>
                <w:szCs w:val="28"/>
              </w:rPr>
              <w:t>□</w:t>
            </w:r>
            <w:r w:rsidRPr="009A4BDA">
              <w:rPr>
                <w:rFonts w:eastAsia="標楷體"/>
                <w:sz w:val="28"/>
                <w:szCs w:val="28"/>
              </w:rPr>
              <w:t>精準醫療、</w:t>
            </w:r>
            <w:r w:rsidRPr="009A4BDA">
              <w:rPr>
                <w:rFonts w:eastAsia="標楷體" w:hint="eastAsia"/>
                <w:sz w:val="28"/>
                <w:szCs w:val="28"/>
              </w:rPr>
              <w:t>□</w:t>
            </w:r>
            <w:r w:rsidRPr="009A4BDA">
              <w:rPr>
                <w:rFonts w:eastAsia="標楷體"/>
                <w:sz w:val="28"/>
                <w:szCs w:val="28"/>
              </w:rPr>
              <w:t>醫療影像、</w:t>
            </w:r>
          </w:p>
          <w:p w14:paraId="04D24146" w14:textId="77777777" w:rsidR="008C1471" w:rsidRPr="004D7A1D" w:rsidRDefault="008C1471" w:rsidP="009F6AE4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  <w:u w:val="single"/>
              </w:rPr>
            </w:pPr>
            <w:r w:rsidRPr="009A4BDA">
              <w:rPr>
                <w:rFonts w:eastAsia="標楷體" w:hint="eastAsia"/>
                <w:sz w:val="28"/>
                <w:szCs w:val="28"/>
              </w:rPr>
              <w:t>□</w:t>
            </w:r>
            <w:r w:rsidRPr="009A4BDA">
              <w:rPr>
                <w:rFonts w:eastAsia="標楷體"/>
                <w:sz w:val="28"/>
                <w:szCs w:val="28"/>
              </w:rPr>
              <w:t>個人化穿戴式檢測、</w:t>
            </w:r>
            <w:r w:rsidRPr="009A4BDA">
              <w:rPr>
                <w:rFonts w:eastAsia="標楷體" w:hint="eastAsia"/>
                <w:sz w:val="28"/>
                <w:szCs w:val="28"/>
              </w:rPr>
              <w:t>□</w:t>
            </w:r>
            <w:r w:rsidRPr="009A4BDA">
              <w:rPr>
                <w:rFonts w:eastAsia="標楷體"/>
                <w:sz w:val="28"/>
                <w:szCs w:val="28"/>
              </w:rPr>
              <w:t>其他智慧化醫療器材</w:t>
            </w:r>
            <w:r w:rsidR="004D7A1D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8A46CC" w:rsidRPr="00CB0ACB" w14:paraId="48107B89" w14:textId="77777777" w:rsidTr="00261964">
        <w:trPr>
          <w:trHeight w:val="3570"/>
          <w:jc w:val="center"/>
        </w:trPr>
        <w:tc>
          <w:tcPr>
            <w:tcW w:w="1555" w:type="dxa"/>
            <w:shd w:val="clear" w:color="auto" w:fill="auto"/>
          </w:tcPr>
          <w:p w14:paraId="6785DB2A" w14:textId="77777777" w:rsidR="008A46CC" w:rsidRPr="005322F0" w:rsidRDefault="008A46CC" w:rsidP="00F13418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申請單位具</w:t>
            </w:r>
            <w:r w:rsidRPr="00D048F6">
              <w:rPr>
                <w:rFonts w:eastAsia="標楷體" w:hint="eastAsia"/>
                <w:sz w:val="28"/>
                <w:szCs w:val="28"/>
              </w:rPr>
              <w:t>備文件</w:t>
            </w:r>
          </w:p>
        </w:tc>
        <w:tc>
          <w:tcPr>
            <w:tcW w:w="8788" w:type="dxa"/>
            <w:gridSpan w:val="2"/>
            <w:shd w:val="clear" w:color="auto" w:fill="auto"/>
          </w:tcPr>
          <w:p w14:paraId="1535C94E" w14:textId="77777777" w:rsidR="008A46CC" w:rsidRDefault="008A46CC" w:rsidP="008A46CC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  <w:r w:rsidRPr="005322F0">
              <w:rPr>
                <w:rFonts w:eastAsia="標楷體" w:hint="eastAsia"/>
                <w:sz w:val="28"/>
                <w:szCs w:val="28"/>
              </w:rPr>
              <w:t>□</w:t>
            </w:r>
            <w:r w:rsidR="009F6AE4">
              <w:rPr>
                <w:rFonts w:eastAsia="標楷體" w:hint="eastAsia"/>
                <w:sz w:val="28"/>
                <w:szCs w:val="28"/>
              </w:rPr>
              <w:t>產品</w:t>
            </w:r>
            <w:r w:rsidR="00B372B5">
              <w:rPr>
                <w:rFonts w:eastAsia="標楷體" w:hint="eastAsia"/>
                <w:sz w:val="28"/>
                <w:szCs w:val="28"/>
              </w:rPr>
              <w:t>功能書</w:t>
            </w:r>
            <w:r w:rsidR="00B372B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9F6AE4">
              <w:rPr>
                <w:rFonts w:eastAsia="標楷體" w:hint="eastAsia"/>
                <w:sz w:val="28"/>
                <w:szCs w:val="28"/>
              </w:rPr>
              <w:t>(</w:t>
            </w:r>
            <w:r w:rsidR="00B372B5">
              <w:rPr>
                <w:rFonts w:eastAsia="標楷體" w:hint="eastAsia"/>
                <w:sz w:val="28"/>
                <w:szCs w:val="28"/>
              </w:rPr>
              <w:t>如</w:t>
            </w:r>
            <w:r w:rsidR="00B372B5">
              <w:rPr>
                <w:rFonts w:eastAsia="標楷體" w:hint="eastAsia"/>
                <w:sz w:val="28"/>
                <w:szCs w:val="28"/>
              </w:rPr>
              <w:t>:</w:t>
            </w:r>
            <w:r w:rsidR="009F6AE4">
              <w:rPr>
                <w:rFonts w:eastAsia="標楷體" w:hint="eastAsia"/>
                <w:sz w:val="28"/>
                <w:szCs w:val="28"/>
              </w:rPr>
              <w:t>產品設計圖、</w:t>
            </w:r>
            <w:r w:rsidR="00B372B5">
              <w:rPr>
                <w:rFonts w:eastAsia="標楷體" w:hint="eastAsia"/>
                <w:sz w:val="28"/>
                <w:szCs w:val="28"/>
              </w:rPr>
              <w:t>程式設計流程等</w:t>
            </w:r>
            <w:r w:rsidR="009F6AE4">
              <w:rPr>
                <w:rFonts w:eastAsia="標楷體" w:hint="eastAsia"/>
                <w:sz w:val="28"/>
                <w:szCs w:val="28"/>
              </w:rPr>
              <w:t>)</w:t>
            </w:r>
          </w:p>
          <w:p w14:paraId="4B787027" w14:textId="77777777" w:rsidR="00B372B5" w:rsidRDefault="00B372B5" w:rsidP="008A46CC">
            <w:pPr>
              <w:adjustRightInd w:val="0"/>
              <w:snapToGrid w:val="0"/>
              <w:spacing w:line="300" w:lineRule="auto"/>
              <w:rPr>
                <w:rFonts w:ascii="Arial" w:eastAsia="標楷體" w:hAnsi="Arial" w:cs="Arial"/>
                <w:sz w:val="28"/>
                <w:szCs w:val="28"/>
              </w:rPr>
            </w:pPr>
            <w:r w:rsidRPr="005322F0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產品</w:t>
            </w:r>
            <w:r w:rsidR="004D7A1D">
              <w:rPr>
                <w:rFonts w:eastAsia="標楷體" w:hint="eastAsia"/>
                <w:sz w:val="28"/>
                <w:szCs w:val="28"/>
              </w:rPr>
              <w:t>規劃及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目前</w:t>
            </w:r>
            <w:r w:rsidR="004D7A1D">
              <w:rPr>
                <w:rFonts w:ascii="Arial" w:eastAsia="標楷體" w:hAnsi="Arial" w:cs="Arial" w:hint="eastAsia"/>
                <w:sz w:val="28"/>
                <w:szCs w:val="28"/>
              </w:rPr>
              <w:t>進度等資料</w:t>
            </w:r>
          </w:p>
          <w:p w14:paraId="6673788F" w14:textId="77777777" w:rsidR="00C761EA" w:rsidRPr="00D048F6" w:rsidRDefault="00C761EA" w:rsidP="008A46CC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□國內外相關上市產品情形</w:t>
            </w:r>
          </w:p>
          <w:p w14:paraId="76E4F178" w14:textId="77777777" w:rsidR="008A46CC" w:rsidRPr="00276DB5" w:rsidRDefault="008A46CC" w:rsidP="00C761EA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  <w:r w:rsidRPr="00D048F6">
              <w:rPr>
                <w:rFonts w:eastAsia="標楷體" w:hint="eastAsia"/>
                <w:sz w:val="28"/>
                <w:szCs w:val="28"/>
              </w:rPr>
              <w:t>□其他</w:t>
            </w:r>
            <w:r w:rsidR="00C761EA" w:rsidRPr="00C761EA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="00C761EA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</w:t>
            </w:r>
            <w:r w:rsidR="00C761EA" w:rsidRPr="00C761EA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F13418" w:rsidRPr="00CB0ACB" w14:paraId="2CCEA568" w14:textId="77777777" w:rsidTr="00261964">
        <w:trPr>
          <w:trHeight w:val="5205"/>
          <w:jc w:val="center"/>
        </w:trPr>
        <w:tc>
          <w:tcPr>
            <w:tcW w:w="10343" w:type="dxa"/>
            <w:gridSpan w:val="3"/>
            <w:shd w:val="clear" w:color="auto" w:fill="auto"/>
          </w:tcPr>
          <w:p w14:paraId="3B6002D3" w14:textId="77777777" w:rsidR="00F13418" w:rsidRPr="00D048F6" w:rsidRDefault="00F13418" w:rsidP="00F13418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  <w:r w:rsidRPr="008A46CC">
              <w:rPr>
                <w:rFonts w:eastAsia="標楷體" w:hint="eastAsia"/>
                <w:sz w:val="28"/>
                <w:szCs w:val="28"/>
              </w:rPr>
              <w:lastRenderedPageBreak/>
              <w:t>諮詢內容概述</w:t>
            </w:r>
            <w:r w:rsidRPr="00D048F6">
              <w:rPr>
                <w:rFonts w:eastAsia="標楷體" w:hint="eastAsia"/>
                <w:sz w:val="28"/>
                <w:szCs w:val="28"/>
              </w:rPr>
              <w:t>：</w:t>
            </w:r>
            <w:r w:rsidRPr="008D53CB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8A46CC">
              <w:rPr>
                <w:rFonts w:eastAsia="標楷體" w:hint="eastAsia"/>
                <w:sz w:val="28"/>
                <w:szCs w:val="28"/>
              </w:rPr>
              <w:t>請條列式</w:t>
            </w:r>
            <w:r w:rsidRPr="008A46CC">
              <w:rPr>
                <w:rFonts w:eastAsia="標楷體" w:hint="eastAsia"/>
                <w:sz w:val="28"/>
                <w:szCs w:val="28"/>
              </w:rPr>
              <w:t>)</w:t>
            </w:r>
          </w:p>
          <w:p w14:paraId="6D591A23" w14:textId="77777777" w:rsidR="00F13418" w:rsidRDefault="00276DB5" w:rsidP="00F13418">
            <w:pPr>
              <w:adjustRightInd w:val="0"/>
              <w:snapToGrid w:val="0"/>
              <w:spacing w:before="360" w:line="30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.</w:t>
            </w:r>
          </w:p>
          <w:p w14:paraId="0E4CA77B" w14:textId="77777777" w:rsidR="00276DB5" w:rsidRDefault="00276DB5" w:rsidP="00F13418">
            <w:pPr>
              <w:adjustRightInd w:val="0"/>
              <w:snapToGrid w:val="0"/>
              <w:spacing w:before="360" w:line="300" w:lineRule="auto"/>
              <w:jc w:val="center"/>
              <w:rPr>
                <w:rFonts w:eastAsia="標楷體"/>
                <w:sz w:val="28"/>
                <w:szCs w:val="28"/>
              </w:rPr>
            </w:pPr>
          </w:p>
          <w:p w14:paraId="2DC1C96A" w14:textId="77777777" w:rsidR="008A46CC" w:rsidRDefault="008A46CC" w:rsidP="00F13418">
            <w:pPr>
              <w:adjustRightInd w:val="0"/>
              <w:snapToGrid w:val="0"/>
              <w:spacing w:before="360" w:line="300" w:lineRule="auto"/>
              <w:jc w:val="center"/>
              <w:rPr>
                <w:rFonts w:eastAsia="標楷體"/>
                <w:sz w:val="28"/>
                <w:szCs w:val="28"/>
              </w:rPr>
            </w:pPr>
          </w:p>
          <w:p w14:paraId="7E58B607" w14:textId="77777777" w:rsidR="008A46CC" w:rsidRDefault="008A46CC" w:rsidP="00F13418">
            <w:pPr>
              <w:adjustRightInd w:val="0"/>
              <w:snapToGrid w:val="0"/>
              <w:spacing w:before="360" w:line="300" w:lineRule="auto"/>
              <w:jc w:val="center"/>
              <w:rPr>
                <w:rFonts w:eastAsia="標楷體"/>
                <w:sz w:val="28"/>
                <w:szCs w:val="28"/>
              </w:rPr>
            </w:pPr>
          </w:p>
          <w:p w14:paraId="2C4C3889" w14:textId="77777777" w:rsidR="00276DB5" w:rsidRDefault="00276DB5" w:rsidP="00F13418">
            <w:pPr>
              <w:adjustRightInd w:val="0"/>
              <w:snapToGrid w:val="0"/>
              <w:spacing w:before="360" w:line="300" w:lineRule="auto"/>
              <w:jc w:val="center"/>
              <w:rPr>
                <w:rFonts w:eastAsia="標楷體"/>
                <w:sz w:val="28"/>
                <w:szCs w:val="28"/>
              </w:rPr>
            </w:pPr>
          </w:p>
          <w:p w14:paraId="03219B57" w14:textId="77777777" w:rsidR="003918F8" w:rsidRDefault="003918F8" w:rsidP="00F13418">
            <w:pPr>
              <w:adjustRightInd w:val="0"/>
              <w:snapToGrid w:val="0"/>
              <w:spacing w:before="360" w:line="300" w:lineRule="auto"/>
              <w:jc w:val="center"/>
              <w:rPr>
                <w:rFonts w:eastAsia="標楷體"/>
                <w:sz w:val="28"/>
                <w:szCs w:val="28"/>
              </w:rPr>
            </w:pPr>
          </w:p>
          <w:p w14:paraId="3B511B98" w14:textId="77777777" w:rsidR="003918F8" w:rsidRDefault="003918F8" w:rsidP="00F13418">
            <w:pPr>
              <w:adjustRightInd w:val="0"/>
              <w:snapToGrid w:val="0"/>
              <w:spacing w:before="360" w:line="300" w:lineRule="auto"/>
              <w:jc w:val="center"/>
              <w:rPr>
                <w:rFonts w:eastAsia="標楷體"/>
                <w:sz w:val="28"/>
                <w:szCs w:val="28"/>
              </w:rPr>
            </w:pPr>
          </w:p>
          <w:p w14:paraId="319C5889" w14:textId="77777777" w:rsidR="003918F8" w:rsidRDefault="003918F8" w:rsidP="00F13418">
            <w:pPr>
              <w:adjustRightInd w:val="0"/>
              <w:snapToGrid w:val="0"/>
              <w:spacing w:before="360" w:line="300" w:lineRule="auto"/>
              <w:jc w:val="center"/>
              <w:rPr>
                <w:rFonts w:eastAsia="標楷體"/>
                <w:sz w:val="28"/>
                <w:szCs w:val="28"/>
              </w:rPr>
            </w:pPr>
          </w:p>
          <w:p w14:paraId="55FD40BB" w14:textId="77777777" w:rsidR="003918F8" w:rsidRDefault="003918F8" w:rsidP="00F13418">
            <w:pPr>
              <w:adjustRightInd w:val="0"/>
              <w:snapToGrid w:val="0"/>
              <w:spacing w:before="360" w:line="300" w:lineRule="auto"/>
              <w:jc w:val="center"/>
              <w:rPr>
                <w:rFonts w:eastAsia="標楷體"/>
                <w:sz w:val="28"/>
                <w:szCs w:val="28"/>
              </w:rPr>
            </w:pPr>
          </w:p>
          <w:p w14:paraId="6FA93247" w14:textId="77777777" w:rsidR="008A46CC" w:rsidRDefault="008A46CC" w:rsidP="00F13418">
            <w:pPr>
              <w:adjustRightInd w:val="0"/>
              <w:snapToGrid w:val="0"/>
              <w:spacing w:before="360" w:line="300" w:lineRule="auto"/>
              <w:jc w:val="center"/>
              <w:rPr>
                <w:rFonts w:eastAsia="標楷體"/>
                <w:sz w:val="28"/>
                <w:szCs w:val="28"/>
              </w:rPr>
            </w:pPr>
          </w:p>
          <w:p w14:paraId="48FAC0A8" w14:textId="77777777" w:rsidR="008A46CC" w:rsidRDefault="008A46CC" w:rsidP="00F13418">
            <w:pPr>
              <w:adjustRightInd w:val="0"/>
              <w:snapToGrid w:val="0"/>
              <w:spacing w:before="360" w:line="300" w:lineRule="auto"/>
              <w:jc w:val="center"/>
              <w:rPr>
                <w:rFonts w:eastAsia="標楷體"/>
                <w:sz w:val="28"/>
                <w:szCs w:val="28"/>
              </w:rPr>
            </w:pPr>
          </w:p>
          <w:p w14:paraId="56BDD867" w14:textId="77777777" w:rsidR="00276DB5" w:rsidRDefault="00276DB5" w:rsidP="00F13418">
            <w:pPr>
              <w:adjustRightInd w:val="0"/>
              <w:snapToGrid w:val="0"/>
              <w:spacing w:before="360" w:line="300" w:lineRule="auto"/>
              <w:jc w:val="center"/>
              <w:rPr>
                <w:rFonts w:eastAsia="標楷體"/>
                <w:sz w:val="28"/>
                <w:szCs w:val="28"/>
              </w:rPr>
            </w:pPr>
          </w:p>
          <w:p w14:paraId="4C23CC6C" w14:textId="77777777" w:rsidR="00F13418" w:rsidRDefault="00F13418" w:rsidP="00F13418">
            <w:pPr>
              <w:adjustRightInd w:val="0"/>
              <w:snapToGrid w:val="0"/>
              <w:spacing w:before="360" w:line="300" w:lineRule="auto"/>
              <w:jc w:val="center"/>
              <w:rPr>
                <w:rFonts w:eastAsia="標楷體"/>
                <w:sz w:val="28"/>
                <w:szCs w:val="28"/>
              </w:rPr>
            </w:pPr>
          </w:p>
          <w:p w14:paraId="14661F62" w14:textId="77777777" w:rsidR="00F13418" w:rsidRPr="00D048F6" w:rsidRDefault="008A46CC" w:rsidP="00F13418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申請單位</w:t>
            </w:r>
            <w:r w:rsidR="00F13418">
              <w:rPr>
                <w:rFonts w:eastAsia="標楷體" w:hint="eastAsia"/>
                <w:sz w:val="28"/>
                <w:szCs w:val="28"/>
              </w:rPr>
              <w:t>簽名</w:t>
            </w:r>
            <w:r w:rsidR="00F13418"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  <w:tr w:rsidR="00F13418" w:rsidRPr="00CB0ACB" w14:paraId="4AB45EB5" w14:textId="77777777" w:rsidTr="00261964">
        <w:trPr>
          <w:trHeight w:val="1354"/>
          <w:jc w:val="center"/>
        </w:trPr>
        <w:tc>
          <w:tcPr>
            <w:tcW w:w="10343" w:type="dxa"/>
            <w:gridSpan w:val="3"/>
            <w:shd w:val="clear" w:color="auto" w:fill="auto"/>
          </w:tcPr>
          <w:p w14:paraId="0EAC401B" w14:textId="77777777" w:rsidR="00F13418" w:rsidRPr="00D048F6" w:rsidRDefault="00F13418" w:rsidP="00F13418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  <w:r w:rsidRPr="00D048F6">
              <w:rPr>
                <w:rFonts w:eastAsia="標楷體" w:hint="eastAsia"/>
                <w:sz w:val="28"/>
                <w:szCs w:val="28"/>
              </w:rPr>
              <w:t>說明</w:t>
            </w:r>
            <w:r w:rsidR="00276DB5"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0123FD91" w14:textId="77777777" w:rsidR="00F13418" w:rsidRPr="00856F44" w:rsidRDefault="00F13418" w:rsidP="00F13418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  <w:r w:rsidRPr="00D048F6">
              <w:rPr>
                <w:rFonts w:eastAsia="標楷體" w:hint="eastAsia"/>
                <w:sz w:val="28"/>
                <w:szCs w:val="28"/>
              </w:rPr>
              <w:t>本表</w:t>
            </w:r>
            <w:r>
              <w:rPr>
                <w:rFonts w:eastAsia="標楷體" w:hint="eastAsia"/>
                <w:sz w:val="28"/>
                <w:szCs w:val="28"/>
              </w:rPr>
              <w:t>所填內容</w:t>
            </w:r>
            <w:r w:rsidRPr="00D048F6">
              <w:rPr>
                <w:rFonts w:eastAsia="標楷體" w:hint="eastAsia"/>
                <w:sz w:val="28"/>
                <w:szCs w:val="28"/>
              </w:rPr>
              <w:t>僅</w:t>
            </w:r>
            <w:r>
              <w:rPr>
                <w:rFonts w:eastAsia="標楷體" w:hint="eastAsia"/>
                <w:sz w:val="28"/>
                <w:szCs w:val="28"/>
              </w:rPr>
              <w:t>提</w:t>
            </w:r>
            <w:r w:rsidRPr="00D048F6">
              <w:rPr>
                <w:rFonts w:eastAsia="標楷體" w:hint="eastAsia"/>
                <w:sz w:val="28"/>
                <w:szCs w:val="28"/>
              </w:rPr>
              <w:t>供</w:t>
            </w:r>
            <w:r>
              <w:rPr>
                <w:rFonts w:eastAsia="標楷體" w:hint="eastAsia"/>
                <w:sz w:val="28"/>
                <w:szCs w:val="28"/>
              </w:rPr>
              <w:t>作為</w:t>
            </w:r>
            <w:r w:rsidRPr="00856F44">
              <w:rPr>
                <w:rFonts w:eastAsia="標楷體" w:hint="eastAsia"/>
                <w:sz w:val="28"/>
                <w:szCs w:val="28"/>
              </w:rPr>
              <w:t>110</w:t>
            </w:r>
            <w:r w:rsidRPr="00856F44">
              <w:rPr>
                <w:rFonts w:eastAsia="標楷體" w:hint="eastAsia"/>
                <w:sz w:val="28"/>
                <w:szCs w:val="28"/>
              </w:rPr>
              <w:t>年度「智慧醫療器材管理規範研析及人才培育計畫」</w:t>
            </w:r>
          </w:p>
          <w:p w14:paraId="5CC3482A" w14:textId="77777777" w:rsidR="00276DB5" w:rsidRPr="00D048F6" w:rsidRDefault="00F13418" w:rsidP="00276DB5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  <w:r w:rsidRPr="00856F44">
              <w:rPr>
                <w:rFonts w:eastAsia="標楷體" w:hint="eastAsia"/>
                <w:sz w:val="28"/>
                <w:szCs w:val="28"/>
              </w:rPr>
              <w:t>智慧醫</w:t>
            </w:r>
            <w:r>
              <w:rPr>
                <w:rFonts w:eastAsia="標楷體" w:hint="eastAsia"/>
                <w:sz w:val="28"/>
                <w:szCs w:val="28"/>
              </w:rPr>
              <w:t>療器材</w:t>
            </w:r>
            <w:r w:rsidRPr="00856F44">
              <w:rPr>
                <w:rFonts w:eastAsia="標楷體" w:hint="eastAsia"/>
                <w:sz w:val="28"/>
                <w:szCs w:val="28"/>
              </w:rPr>
              <w:t>工作坊</w:t>
            </w:r>
            <w:r>
              <w:rPr>
                <w:rFonts w:eastAsia="標楷體" w:hint="eastAsia"/>
                <w:sz w:val="28"/>
                <w:szCs w:val="28"/>
              </w:rPr>
              <w:t>諮詢服務使</w:t>
            </w:r>
            <w:r w:rsidRPr="00D048F6">
              <w:rPr>
                <w:rFonts w:eastAsia="標楷體" w:hint="eastAsia"/>
                <w:sz w:val="28"/>
                <w:szCs w:val="28"/>
              </w:rPr>
              <w:t>用</w:t>
            </w:r>
            <w:r>
              <w:rPr>
                <w:rFonts w:eastAsia="標楷體" w:hint="eastAsia"/>
                <w:sz w:val="28"/>
                <w:szCs w:val="28"/>
              </w:rPr>
              <w:t>，不得作為其他用途</w:t>
            </w:r>
            <w:r w:rsidRPr="00D048F6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</w:tbl>
    <w:p w14:paraId="04A216D5" w14:textId="77777777" w:rsidR="007B5BD7" w:rsidRPr="00261964" w:rsidRDefault="007B5BD7" w:rsidP="00ED785D">
      <w:pPr>
        <w:widowControl w:val="0"/>
        <w:autoSpaceDE w:val="0"/>
        <w:autoSpaceDN w:val="0"/>
        <w:adjustRightInd w:val="0"/>
        <w:spacing w:line="240" w:lineRule="atLeast"/>
      </w:pPr>
    </w:p>
    <w:sectPr w:rsidR="007B5BD7" w:rsidRPr="00261964" w:rsidSect="00F21C8C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F25D2" w14:textId="77777777" w:rsidR="00590DFA" w:rsidRDefault="00590DFA">
      <w:r>
        <w:separator/>
      </w:r>
    </w:p>
  </w:endnote>
  <w:endnote w:type="continuationSeparator" w:id="0">
    <w:p w14:paraId="6423429B" w14:textId="77777777" w:rsidR="00590DFA" w:rsidRDefault="0059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8A32" w14:textId="77777777" w:rsidR="0008231A" w:rsidRDefault="0008231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14:paraId="62DA5DD4" w14:textId="77777777" w:rsidR="0084262E" w:rsidRDefault="0084262E">
    <w:pPr>
      <w:wordWrap w:val="0"/>
      <w:jc w:val="both"/>
      <w:rPr>
        <w:rFonts w:ascii="NanumGothic" w:eastAsia="NanumGothic" w:hAnsi="NanumGothic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D878" w14:textId="77777777" w:rsidR="0008231A" w:rsidRDefault="0008231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14:paraId="529D5AC5" w14:textId="77777777" w:rsidR="00F21C8C" w:rsidRDefault="00F21C8C">
    <w:pPr>
      <w:wordWrap w:val="0"/>
      <w:jc w:val="both"/>
      <w:rPr>
        <w:rFonts w:ascii="NanumGothic" w:eastAsia="NanumGothic" w:hAnsi="NanumGothic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C857" w14:textId="77777777" w:rsidR="00590DFA" w:rsidRDefault="00590DFA">
      <w:r>
        <w:separator/>
      </w:r>
    </w:p>
  </w:footnote>
  <w:footnote w:type="continuationSeparator" w:id="0">
    <w:p w14:paraId="5460D0E0" w14:textId="77777777" w:rsidR="00590DFA" w:rsidRDefault="00590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32FA" w14:textId="77777777" w:rsidR="0084262E" w:rsidRPr="00BD4C54" w:rsidRDefault="00590DFA" w:rsidP="007B5BD7">
    <w:pPr>
      <w:pStyle w:val="a6"/>
      <w:jc w:val="center"/>
      <w:rPr>
        <w:rFonts w:ascii="標楷體" w:eastAsia="標楷體" w:hAnsi="標楷體"/>
        <w:sz w:val="32"/>
        <w:szCs w:val="28"/>
      </w:rPr>
    </w:pPr>
    <w:r>
      <w:rPr>
        <w:noProof/>
      </w:rPr>
      <w:pict w14:anchorId="294B3AF0">
        <v:shapetype id="_x0000_t202" coordsize="21600,21600" o:spt="202" path="m,l,21600r21600,l21600,xe">
          <v:stroke joinstyle="miter"/>
          <v:path gradientshapeok="t" o:connecttype="rect"/>
        </v:shapetype>
        <v:shape id="文字方塊 2" o:spid="_x0000_s2049" type="#_x0000_t202" style="position:absolute;left:0;text-align:left;margin-left:418.6pt;margin-top:-30.55pt;width:92.15pt;height:23.25pt;z-index:1;visibility:visible;mso-wrap-distance-top:3.6pt;mso-wrap-distance-bottom:3.6pt;mso-width-relative:margin;mso-height-relative:margin" stroked="f">
          <v:textbox>
            <w:txbxContent>
              <w:p w14:paraId="1A1F6745" w14:textId="77777777" w:rsidR="00AF5E35" w:rsidRDefault="00AF5E35"/>
            </w:txbxContent>
          </v:textbox>
          <w10:wrap type="square"/>
        </v:shape>
      </w:pict>
    </w:r>
    <w:r w:rsidR="003C4880" w:rsidRPr="00BD4C54">
      <w:rPr>
        <w:rFonts w:ascii="標楷體" w:eastAsia="標楷體" w:hAnsi="標楷體" w:hint="eastAsia"/>
        <w:b/>
        <w:bCs/>
        <w:sz w:val="32"/>
        <w:szCs w:val="28"/>
      </w:rPr>
      <w:t>110年度「</w:t>
    </w:r>
    <w:r w:rsidR="0084262E" w:rsidRPr="00BD4C54">
      <w:rPr>
        <w:rFonts w:ascii="標楷體" w:eastAsia="標楷體" w:hAnsi="標楷體" w:hint="eastAsia"/>
        <w:b/>
        <w:bCs/>
        <w:sz w:val="32"/>
        <w:szCs w:val="28"/>
      </w:rPr>
      <w:t>智慧醫療器材管理規範研析及人才培育計畫</w:t>
    </w:r>
    <w:r w:rsidR="003C4880" w:rsidRPr="00BD4C54">
      <w:rPr>
        <w:rFonts w:ascii="標楷體" w:eastAsia="標楷體" w:hAnsi="標楷體" w:hint="eastAsia"/>
        <w:b/>
        <w:bCs/>
        <w:sz w:val="32"/>
        <w:szCs w:val="28"/>
      </w:rPr>
      <w:t>」</w:t>
    </w:r>
  </w:p>
  <w:p w14:paraId="29607B1C" w14:textId="77777777" w:rsidR="00ED785D" w:rsidRDefault="003C4880" w:rsidP="00AF5E35">
    <w:pPr>
      <w:pStyle w:val="a6"/>
      <w:tabs>
        <w:tab w:val="left" w:pos="6975"/>
      </w:tabs>
      <w:jc w:val="center"/>
      <w:rPr>
        <w:rFonts w:ascii="Times New Roman" w:eastAsia="標楷體" w:hAnsi="Times New Roman"/>
        <w:sz w:val="24"/>
        <w:szCs w:val="28"/>
      </w:rPr>
    </w:pPr>
    <w:r w:rsidRPr="00BD4C54">
      <w:rPr>
        <w:rFonts w:ascii="標楷體" w:eastAsia="標楷體" w:hAnsi="標楷體" w:hint="eastAsia"/>
        <w:sz w:val="32"/>
        <w:szCs w:val="28"/>
      </w:rPr>
      <w:t>智慧</w:t>
    </w:r>
    <w:r w:rsidR="008C1471">
      <w:rPr>
        <w:rFonts w:ascii="標楷體" w:eastAsia="標楷體" w:hAnsi="標楷體" w:hint="eastAsia"/>
        <w:sz w:val="32"/>
        <w:szCs w:val="28"/>
      </w:rPr>
      <w:t>醫療器材</w:t>
    </w:r>
    <w:r w:rsidR="0084262E" w:rsidRPr="00BD4C54">
      <w:rPr>
        <w:rFonts w:ascii="標楷體" w:eastAsia="標楷體" w:hAnsi="標楷體" w:hint="eastAsia"/>
        <w:sz w:val="32"/>
        <w:szCs w:val="28"/>
      </w:rPr>
      <w:t>工作坊</w:t>
    </w:r>
    <w:r w:rsidRPr="00BD4C54">
      <w:rPr>
        <w:rFonts w:ascii="標楷體" w:eastAsia="標楷體" w:hAnsi="標楷體" w:hint="eastAsia"/>
        <w:sz w:val="32"/>
        <w:szCs w:val="28"/>
      </w:rPr>
      <w:t>-</w:t>
    </w:r>
    <w:r w:rsidR="00292BCE" w:rsidRPr="00BD4C54">
      <w:rPr>
        <w:rFonts w:ascii="標楷體" w:eastAsia="標楷體" w:hAnsi="標楷體" w:hint="eastAsia"/>
        <w:sz w:val="32"/>
        <w:szCs w:val="28"/>
      </w:rPr>
      <w:t>執行辦法</w:t>
    </w:r>
  </w:p>
  <w:p w14:paraId="755FB64A" w14:textId="77777777" w:rsidR="00AF5E35" w:rsidRPr="00ED785D" w:rsidRDefault="00AF5E35" w:rsidP="00ED785D">
    <w:pPr>
      <w:pStyle w:val="a6"/>
      <w:tabs>
        <w:tab w:val="left" w:pos="697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8DC5" w14:textId="77777777" w:rsidR="008C1471" w:rsidRPr="00BD4C54" w:rsidRDefault="008C1471" w:rsidP="008C1471">
    <w:pPr>
      <w:pStyle w:val="a6"/>
      <w:jc w:val="center"/>
      <w:rPr>
        <w:rFonts w:ascii="標楷體" w:eastAsia="標楷體" w:hAnsi="標楷體"/>
        <w:sz w:val="32"/>
        <w:szCs w:val="28"/>
      </w:rPr>
    </w:pPr>
    <w:r w:rsidRPr="00BD4C54">
      <w:rPr>
        <w:rFonts w:ascii="標楷體" w:eastAsia="標楷體" w:hAnsi="標楷體" w:hint="eastAsia"/>
        <w:b/>
        <w:bCs/>
        <w:sz w:val="32"/>
        <w:szCs w:val="28"/>
      </w:rPr>
      <w:t>110年度「智慧醫療器材管理規範研析及人才培育計畫」</w:t>
    </w:r>
  </w:p>
  <w:p w14:paraId="367F9975" w14:textId="77777777" w:rsidR="007B5BD7" w:rsidRPr="00CD308B" w:rsidRDefault="008C1471" w:rsidP="008C1471">
    <w:pPr>
      <w:pStyle w:val="a6"/>
      <w:jc w:val="center"/>
      <w:rPr>
        <w:rFonts w:ascii="標楷體" w:eastAsia="標楷體" w:hAnsi="標楷體"/>
        <w:sz w:val="28"/>
        <w:szCs w:val="28"/>
      </w:rPr>
    </w:pPr>
    <w:r w:rsidRPr="00BD4C54">
      <w:rPr>
        <w:rFonts w:ascii="標楷體" w:eastAsia="標楷體" w:hAnsi="標楷體" w:hint="eastAsia"/>
        <w:sz w:val="32"/>
        <w:szCs w:val="28"/>
      </w:rPr>
      <w:t>智慧醫</w:t>
    </w:r>
    <w:r>
      <w:rPr>
        <w:rFonts w:ascii="標楷體" w:eastAsia="標楷體" w:hAnsi="標楷體" w:hint="eastAsia"/>
        <w:sz w:val="32"/>
        <w:szCs w:val="28"/>
      </w:rPr>
      <w:t>療器</w:t>
    </w:r>
    <w:r w:rsidRPr="00BD4C54">
      <w:rPr>
        <w:rFonts w:ascii="標楷體" w:eastAsia="標楷體" w:hAnsi="標楷體" w:hint="eastAsia"/>
        <w:sz w:val="32"/>
        <w:szCs w:val="28"/>
      </w:rPr>
      <w:t>材工作坊</w:t>
    </w:r>
  </w:p>
  <w:p w14:paraId="582EDDA4" w14:textId="77777777" w:rsidR="00A65806" w:rsidRPr="007B5BD7" w:rsidRDefault="00A65806" w:rsidP="007B5BD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04956"/>
    <w:multiLevelType w:val="hybridMultilevel"/>
    <w:tmpl w:val="6288789A"/>
    <w:lvl w:ilvl="0" w:tplc="13748A9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FE24878"/>
    <w:multiLevelType w:val="hybridMultilevel"/>
    <w:tmpl w:val="F4A28012"/>
    <w:lvl w:ilvl="0" w:tplc="82D83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748A9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8A41EB"/>
    <w:multiLevelType w:val="hybridMultilevel"/>
    <w:tmpl w:val="1F9E66AE"/>
    <w:lvl w:ilvl="0" w:tplc="843C8BAE">
      <w:start w:val="1"/>
      <w:numFmt w:val="decimal"/>
      <w:lvlText w:val="%1."/>
      <w:lvlJc w:val="left"/>
      <w:rPr>
        <w:b w:val="0"/>
        <w:bCs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633649"/>
    <w:multiLevelType w:val="hybridMultilevel"/>
    <w:tmpl w:val="92404E34"/>
    <w:lvl w:ilvl="0" w:tplc="6F6E5B1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07778F0"/>
    <w:multiLevelType w:val="hybridMultilevel"/>
    <w:tmpl w:val="3E2A46F4"/>
    <w:lvl w:ilvl="0" w:tplc="6DD64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D512E4"/>
    <w:multiLevelType w:val="hybridMultilevel"/>
    <w:tmpl w:val="E30A9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6D7618"/>
    <w:multiLevelType w:val="hybridMultilevel"/>
    <w:tmpl w:val="7B1E8F20"/>
    <w:lvl w:ilvl="0" w:tplc="0FD0E52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FD7682"/>
    <w:multiLevelType w:val="hybridMultilevel"/>
    <w:tmpl w:val="E30A9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726532"/>
    <w:multiLevelType w:val="hybridMultilevel"/>
    <w:tmpl w:val="1FC2AE8C"/>
    <w:lvl w:ilvl="0" w:tplc="488A5A3A">
      <w:start w:val="1"/>
      <w:numFmt w:val="decimal"/>
      <w:pStyle w:val="a"/>
      <w:lvlText w:val="(%1)"/>
      <w:lvlJc w:val="left"/>
      <w:pPr>
        <w:ind w:left="82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505A483A"/>
    <w:multiLevelType w:val="hybridMultilevel"/>
    <w:tmpl w:val="2586D25A"/>
    <w:lvl w:ilvl="0" w:tplc="6C404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701AA8"/>
    <w:multiLevelType w:val="hybridMultilevel"/>
    <w:tmpl w:val="C29A4AD4"/>
    <w:lvl w:ilvl="0" w:tplc="6C404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6C6EEC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D52CFB"/>
    <w:multiLevelType w:val="hybridMultilevel"/>
    <w:tmpl w:val="6D90C652"/>
    <w:lvl w:ilvl="0" w:tplc="A9E2F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054F81"/>
    <w:multiLevelType w:val="hybridMultilevel"/>
    <w:tmpl w:val="438494DC"/>
    <w:lvl w:ilvl="0" w:tplc="0D561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9"/>
  </w:num>
  <w:num w:numId="5">
    <w:abstractNumId w:val="9"/>
    <w:lvlOverride w:ilvl="0">
      <w:startOverride w:val="1"/>
    </w:lvlOverride>
  </w:num>
  <w:num w:numId="6">
    <w:abstractNumId w:val="10"/>
  </w:num>
  <w:num w:numId="7">
    <w:abstractNumId w:val="5"/>
  </w:num>
  <w:num w:numId="8">
    <w:abstractNumId w:val="11"/>
  </w:num>
  <w:num w:numId="9">
    <w:abstractNumId w:val="0"/>
  </w:num>
  <w:num w:numId="10">
    <w:abstractNumId w:val="4"/>
  </w:num>
  <w:num w:numId="11">
    <w:abstractNumId w:val="7"/>
  </w:num>
  <w:num w:numId="12">
    <w:abstractNumId w:val="1"/>
  </w:num>
  <w:num w:numId="13">
    <w:abstractNumId w:val="4"/>
    <w:lvlOverride w:ilvl="0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</w:num>
  <w:num w:numId="1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ttachedTemplate r:id="rId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D78"/>
    <w:rsid w:val="00003DB7"/>
    <w:rsid w:val="0001371E"/>
    <w:rsid w:val="00013BB2"/>
    <w:rsid w:val="000217B7"/>
    <w:rsid w:val="0002181A"/>
    <w:rsid w:val="00021F4D"/>
    <w:rsid w:val="00022F1C"/>
    <w:rsid w:val="000239AD"/>
    <w:rsid w:val="00025F0E"/>
    <w:rsid w:val="00026A58"/>
    <w:rsid w:val="00027A99"/>
    <w:rsid w:val="00031D2B"/>
    <w:rsid w:val="00033B7C"/>
    <w:rsid w:val="0003605F"/>
    <w:rsid w:val="000367A3"/>
    <w:rsid w:val="00043EDE"/>
    <w:rsid w:val="0004589F"/>
    <w:rsid w:val="000476E8"/>
    <w:rsid w:val="00052B4D"/>
    <w:rsid w:val="0006149F"/>
    <w:rsid w:val="000637CD"/>
    <w:rsid w:val="000703FD"/>
    <w:rsid w:val="00071101"/>
    <w:rsid w:val="0007172A"/>
    <w:rsid w:val="00080805"/>
    <w:rsid w:val="0008231A"/>
    <w:rsid w:val="00087E41"/>
    <w:rsid w:val="00095C70"/>
    <w:rsid w:val="000A02ED"/>
    <w:rsid w:val="000A55C2"/>
    <w:rsid w:val="000B0EA7"/>
    <w:rsid w:val="000B10DD"/>
    <w:rsid w:val="000C0D9E"/>
    <w:rsid w:val="000C1AFF"/>
    <w:rsid w:val="000C2513"/>
    <w:rsid w:val="000C6A1A"/>
    <w:rsid w:val="000D3334"/>
    <w:rsid w:val="000D7ABF"/>
    <w:rsid w:val="000E54B0"/>
    <w:rsid w:val="000E6EE4"/>
    <w:rsid w:val="000F3389"/>
    <w:rsid w:val="000F688D"/>
    <w:rsid w:val="001010FC"/>
    <w:rsid w:val="00116847"/>
    <w:rsid w:val="00122A42"/>
    <w:rsid w:val="00123B98"/>
    <w:rsid w:val="0012455A"/>
    <w:rsid w:val="001256DA"/>
    <w:rsid w:val="0012577A"/>
    <w:rsid w:val="001266A6"/>
    <w:rsid w:val="00127349"/>
    <w:rsid w:val="00127BBE"/>
    <w:rsid w:val="00136A44"/>
    <w:rsid w:val="00136AD1"/>
    <w:rsid w:val="00136E1C"/>
    <w:rsid w:val="00160FF5"/>
    <w:rsid w:val="001620CC"/>
    <w:rsid w:val="00163726"/>
    <w:rsid w:val="00163D0D"/>
    <w:rsid w:val="00164A1B"/>
    <w:rsid w:val="00165F34"/>
    <w:rsid w:val="00166A98"/>
    <w:rsid w:val="00185B9B"/>
    <w:rsid w:val="00190F7F"/>
    <w:rsid w:val="00192CEB"/>
    <w:rsid w:val="00196D99"/>
    <w:rsid w:val="00196EE4"/>
    <w:rsid w:val="001B111E"/>
    <w:rsid w:val="001B5D04"/>
    <w:rsid w:val="001B6403"/>
    <w:rsid w:val="001C1659"/>
    <w:rsid w:val="001D1433"/>
    <w:rsid w:val="001D2E17"/>
    <w:rsid w:val="001D3B48"/>
    <w:rsid w:val="001D4E6D"/>
    <w:rsid w:val="001D4F12"/>
    <w:rsid w:val="001E3197"/>
    <w:rsid w:val="001E6A31"/>
    <w:rsid w:val="001E6A88"/>
    <w:rsid w:val="001F0843"/>
    <w:rsid w:val="001F0E6A"/>
    <w:rsid w:val="001F3ED8"/>
    <w:rsid w:val="00200A10"/>
    <w:rsid w:val="00202163"/>
    <w:rsid w:val="0021004F"/>
    <w:rsid w:val="002100D0"/>
    <w:rsid w:val="00210CEB"/>
    <w:rsid w:val="0022140B"/>
    <w:rsid w:val="002231A9"/>
    <w:rsid w:val="00232DEB"/>
    <w:rsid w:val="002427F8"/>
    <w:rsid w:val="002437C7"/>
    <w:rsid w:val="00246B95"/>
    <w:rsid w:val="002508F6"/>
    <w:rsid w:val="00255A0F"/>
    <w:rsid w:val="002608C1"/>
    <w:rsid w:val="00261964"/>
    <w:rsid w:val="00261CBE"/>
    <w:rsid w:val="002729BC"/>
    <w:rsid w:val="00276DB5"/>
    <w:rsid w:val="00277131"/>
    <w:rsid w:val="00282C0E"/>
    <w:rsid w:val="00283813"/>
    <w:rsid w:val="00284206"/>
    <w:rsid w:val="00284FC6"/>
    <w:rsid w:val="00287DE7"/>
    <w:rsid w:val="00292BCE"/>
    <w:rsid w:val="00297459"/>
    <w:rsid w:val="002A7831"/>
    <w:rsid w:val="002B18A7"/>
    <w:rsid w:val="002B7403"/>
    <w:rsid w:val="002C12E3"/>
    <w:rsid w:val="002C1515"/>
    <w:rsid w:val="002C2B04"/>
    <w:rsid w:val="002C44E4"/>
    <w:rsid w:val="002C4F64"/>
    <w:rsid w:val="002C53A0"/>
    <w:rsid w:val="002D178C"/>
    <w:rsid w:val="002D3F2B"/>
    <w:rsid w:val="002D44B2"/>
    <w:rsid w:val="002D460F"/>
    <w:rsid w:val="002D5441"/>
    <w:rsid w:val="002D5916"/>
    <w:rsid w:val="002E3128"/>
    <w:rsid w:val="002E5636"/>
    <w:rsid w:val="002F05B5"/>
    <w:rsid w:val="002F4E74"/>
    <w:rsid w:val="00301B74"/>
    <w:rsid w:val="0030626E"/>
    <w:rsid w:val="0031784C"/>
    <w:rsid w:val="00323A84"/>
    <w:rsid w:val="003306F0"/>
    <w:rsid w:val="00337C65"/>
    <w:rsid w:val="00337F51"/>
    <w:rsid w:val="00340C83"/>
    <w:rsid w:val="00347F92"/>
    <w:rsid w:val="00350398"/>
    <w:rsid w:val="00351BB6"/>
    <w:rsid w:val="00361FED"/>
    <w:rsid w:val="00363803"/>
    <w:rsid w:val="003701ED"/>
    <w:rsid w:val="003709B9"/>
    <w:rsid w:val="00377F81"/>
    <w:rsid w:val="003872F5"/>
    <w:rsid w:val="00390949"/>
    <w:rsid w:val="003909DC"/>
    <w:rsid w:val="003918F8"/>
    <w:rsid w:val="00396666"/>
    <w:rsid w:val="003C4163"/>
    <w:rsid w:val="003C4880"/>
    <w:rsid w:val="003C724B"/>
    <w:rsid w:val="003D030C"/>
    <w:rsid w:val="003D1190"/>
    <w:rsid w:val="003D1223"/>
    <w:rsid w:val="003D16D6"/>
    <w:rsid w:val="003D1F0F"/>
    <w:rsid w:val="003D2D3F"/>
    <w:rsid w:val="003D3152"/>
    <w:rsid w:val="003D5CD3"/>
    <w:rsid w:val="003E0511"/>
    <w:rsid w:val="003E093C"/>
    <w:rsid w:val="003E293E"/>
    <w:rsid w:val="003E3F59"/>
    <w:rsid w:val="003E4793"/>
    <w:rsid w:val="003F17DD"/>
    <w:rsid w:val="003F1848"/>
    <w:rsid w:val="003F27DA"/>
    <w:rsid w:val="003F6B0D"/>
    <w:rsid w:val="00400B45"/>
    <w:rsid w:val="00402385"/>
    <w:rsid w:val="00404F19"/>
    <w:rsid w:val="004069AD"/>
    <w:rsid w:val="004261F6"/>
    <w:rsid w:val="0044353A"/>
    <w:rsid w:val="0044466E"/>
    <w:rsid w:val="0045033E"/>
    <w:rsid w:val="00451514"/>
    <w:rsid w:val="00452EA5"/>
    <w:rsid w:val="00452F55"/>
    <w:rsid w:val="0045658C"/>
    <w:rsid w:val="00456F53"/>
    <w:rsid w:val="004635EE"/>
    <w:rsid w:val="00465AED"/>
    <w:rsid w:val="00466D1C"/>
    <w:rsid w:val="00467EF9"/>
    <w:rsid w:val="00477257"/>
    <w:rsid w:val="00480947"/>
    <w:rsid w:val="004850D2"/>
    <w:rsid w:val="00485138"/>
    <w:rsid w:val="00485C3E"/>
    <w:rsid w:val="004913E1"/>
    <w:rsid w:val="0049441D"/>
    <w:rsid w:val="004970AE"/>
    <w:rsid w:val="004A0BDB"/>
    <w:rsid w:val="004A2642"/>
    <w:rsid w:val="004B04E6"/>
    <w:rsid w:val="004B140F"/>
    <w:rsid w:val="004B3F27"/>
    <w:rsid w:val="004B4A33"/>
    <w:rsid w:val="004C0FD0"/>
    <w:rsid w:val="004C1E64"/>
    <w:rsid w:val="004C419E"/>
    <w:rsid w:val="004D0C74"/>
    <w:rsid w:val="004D646A"/>
    <w:rsid w:val="004D74E5"/>
    <w:rsid w:val="004D7A1D"/>
    <w:rsid w:val="004F6E95"/>
    <w:rsid w:val="005035D5"/>
    <w:rsid w:val="00505A57"/>
    <w:rsid w:val="005171D6"/>
    <w:rsid w:val="0052080C"/>
    <w:rsid w:val="0052469A"/>
    <w:rsid w:val="00526C2C"/>
    <w:rsid w:val="0052751B"/>
    <w:rsid w:val="005277EF"/>
    <w:rsid w:val="0052784A"/>
    <w:rsid w:val="00533AB4"/>
    <w:rsid w:val="005361DB"/>
    <w:rsid w:val="0054227D"/>
    <w:rsid w:val="0054283D"/>
    <w:rsid w:val="00542B9B"/>
    <w:rsid w:val="005553B2"/>
    <w:rsid w:val="005569E6"/>
    <w:rsid w:val="00566303"/>
    <w:rsid w:val="00566FD2"/>
    <w:rsid w:val="00572388"/>
    <w:rsid w:val="00573041"/>
    <w:rsid w:val="0057410E"/>
    <w:rsid w:val="00574197"/>
    <w:rsid w:val="005825DE"/>
    <w:rsid w:val="00582622"/>
    <w:rsid w:val="00586EBD"/>
    <w:rsid w:val="00587CA1"/>
    <w:rsid w:val="00590DFA"/>
    <w:rsid w:val="005965F6"/>
    <w:rsid w:val="00597F33"/>
    <w:rsid w:val="005A2A9C"/>
    <w:rsid w:val="005A34C5"/>
    <w:rsid w:val="005A49F7"/>
    <w:rsid w:val="005B55E0"/>
    <w:rsid w:val="005C2CB9"/>
    <w:rsid w:val="005C5532"/>
    <w:rsid w:val="005C5F96"/>
    <w:rsid w:val="005D3E7A"/>
    <w:rsid w:val="005E130A"/>
    <w:rsid w:val="005E4199"/>
    <w:rsid w:val="005F31F1"/>
    <w:rsid w:val="005F5315"/>
    <w:rsid w:val="00602FA4"/>
    <w:rsid w:val="006076D3"/>
    <w:rsid w:val="00617C58"/>
    <w:rsid w:val="00625F8C"/>
    <w:rsid w:val="006324E0"/>
    <w:rsid w:val="00640C1D"/>
    <w:rsid w:val="00642A59"/>
    <w:rsid w:val="00643CF9"/>
    <w:rsid w:val="006478BC"/>
    <w:rsid w:val="006619B4"/>
    <w:rsid w:val="006652FD"/>
    <w:rsid w:val="006671D7"/>
    <w:rsid w:val="00672490"/>
    <w:rsid w:val="00672592"/>
    <w:rsid w:val="006763CB"/>
    <w:rsid w:val="00676903"/>
    <w:rsid w:val="00677E52"/>
    <w:rsid w:val="006810F4"/>
    <w:rsid w:val="00681D75"/>
    <w:rsid w:val="00681F9D"/>
    <w:rsid w:val="0069051B"/>
    <w:rsid w:val="00693796"/>
    <w:rsid w:val="00695A71"/>
    <w:rsid w:val="00697014"/>
    <w:rsid w:val="0069701C"/>
    <w:rsid w:val="0069783C"/>
    <w:rsid w:val="00697ADA"/>
    <w:rsid w:val="006A2723"/>
    <w:rsid w:val="006B4842"/>
    <w:rsid w:val="006B7891"/>
    <w:rsid w:val="006C2805"/>
    <w:rsid w:val="006C2C4B"/>
    <w:rsid w:val="006D3D43"/>
    <w:rsid w:val="006E1176"/>
    <w:rsid w:val="006E4020"/>
    <w:rsid w:val="006E4D4B"/>
    <w:rsid w:val="006E68C5"/>
    <w:rsid w:val="006E6AD0"/>
    <w:rsid w:val="006F6207"/>
    <w:rsid w:val="00700275"/>
    <w:rsid w:val="00701547"/>
    <w:rsid w:val="0070675B"/>
    <w:rsid w:val="00714DEA"/>
    <w:rsid w:val="0071619D"/>
    <w:rsid w:val="00717995"/>
    <w:rsid w:val="00737C49"/>
    <w:rsid w:val="007409BE"/>
    <w:rsid w:val="00744C3D"/>
    <w:rsid w:val="00745713"/>
    <w:rsid w:val="007457BA"/>
    <w:rsid w:val="00746DAD"/>
    <w:rsid w:val="00750E42"/>
    <w:rsid w:val="007564EA"/>
    <w:rsid w:val="00761DD7"/>
    <w:rsid w:val="00761E93"/>
    <w:rsid w:val="00764AF7"/>
    <w:rsid w:val="00773D13"/>
    <w:rsid w:val="00783ED6"/>
    <w:rsid w:val="007862EC"/>
    <w:rsid w:val="00792106"/>
    <w:rsid w:val="0079260D"/>
    <w:rsid w:val="0079755A"/>
    <w:rsid w:val="00797BBB"/>
    <w:rsid w:val="007A0C04"/>
    <w:rsid w:val="007A5E61"/>
    <w:rsid w:val="007B1A62"/>
    <w:rsid w:val="007B3D79"/>
    <w:rsid w:val="007B5BD7"/>
    <w:rsid w:val="007C7CD7"/>
    <w:rsid w:val="007D3866"/>
    <w:rsid w:val="007D5754"/>
    <w:rsid w:val="007E00A4"/>
    <w:rsid w:val="00802EE0"/>
    <w:rsid w:val="00803B79"/>
    <w:rsid w:val="0080744E"/>
    <w:rsid w:val="00810271"/>
    <w:rsid w:val="008132A1"/>
    <w:rsid w:val="00817DDB"/>
    <w:rsid w:val="008268D9"/>
    <w:rsid w:val="00826ADF"/>
    <w:rsid w:val="00831ADE"/>
    <w:rsid w:val="00834823"/>
    <w:rsid w:val="0084262E"/>
    <w:rsid w:val="008543EF"/>
    <w:rsid w:val="00856F44"/>
    <w:rsid w:val="008578F9"/>
    <w:rsid w:val="00857D21"/>
    <w:rsid w:val="0086003B"/>
    <w:rsid w:val="00861F97"/>
    <w:rsid w:val="00862586"/>
    <w:rsid w:val="00865B32"/>
    <w:rsid w:val="00872A0F"/>
    <w:rsid w:val="0089383A"/>
    <w:rsid w:val="00894575"/>
    <w:rsid w:val="008A0983"/>
    <w:rsid w:val="008A1E21"/>
    <w:rsid w:val="008A46CC"/>
    <w:rsid w:val="008A4AA5"/>
    <w:rsid w:val="008A5C25"/>
    <w:rsid w:val="008A5DDB"/>
    <w:rsid w:val="008B04F5"/>
    <w:rsid w:val="008B549D"/>
    <w:rsid w:val="008B64EF"/>
    <w:rsid w:val="008C1471"/>
    <w:rsid w:val="008C1B99"/>
    <w:rsid w:val="008C1FD2"/>
    <w:rsid w:val="008C3052"/>
    <w:rsid w:val="008C3ED0"/>
    <w:rsid w:val="008C6F0E"/>
    <w:rsid w:val="008D2EB0"/>
    <w:rsid w:val="008D2F32"/>
    <w:rsid w:val="008D3D95"/>
    <w:rsid w:val="008D53CB"/>
    <w:rsid w:val="008E1D67"/>
    <w:rsid w:val="008E2D6E"/>
    <w:rsid w:val="008E59FD"/>
    <w:rsid w:val="008F203E"/>
    <w:rsid w:val="008F659F"/>
    <w:rsid w:val="009003E6"/>
    <w:rsid w:val="00905A3F"/>
    <w:rsid w:val="009121E0"/>
    <w:rsid w:val="009126C8"/>
    <w:rsid w:val="009129EA"/>
    <w:rsid w:val="00915B42"/>
    <w:rsid w:val="00915E81"/>
    <w:rsid w:val="00922DC7"/>
    <w:rsid w:val="009231DA"/>
    <w:rsid w:val="009347D3"/>
    <w:rsid w:val="00935A59"/>
    <w:rsid w:val="0093775F"/>
    <w:rsid w:val="009468BB"/>
    <w:rsid w:val="00950F52"/>
    <w:rsid w:val="0095354F"/>
    <w:rsid w:val="00962E89"/>
    <w:rsid w:val="009649F9"/>
    <w:rsid w:val="00965F58"/>
    <w:rsid w:val="009664FF"/>
    <w:rsid w:val="0097216C"/>
    <w:rsid w:val="0097548A"/>
    <w:rsid w:val="00980522"/>
    <w:rsid w:val="00980FED"/>
    <w:rsid w:val="00981188"/>
    <w:rsid w:val="00981BB7"/>
    <w:rsid w:val="0098262E"/>
    <w:rsid w:val="00990F16"/>
    <w:rsid w:val="009946C9"/>
    <w:rsid w:val="00997BD1"/>
    <w:rsid w:val="009A2B0D"/>
    <w:rsid w:val="009A4BDA"/>
    <w:rsid w:val="009A4ED6"/>
    <w:rsid w:val="009A52FA"/>
    <w:rsid w:val="009B49DB"/>
    <w:rsid w:val="009B6365"/>
    <w:rsid w:val="009C18A8"/>
    <w:rsid w:val="009C4645"/>
    <w:rsid w:val="009D4DA7"/>
    <w:rsid w:val="009E4A4B"/>
    <w:rsid w:val="009E53F7"/>
    <w:rsid w:val="009F39B2"/>
    <w:rsid w:val="009F6AE4"/>
    <w:rsid w:val="009F7981"/>
    <w:rsid w:val="00A01052"/>
    <w:rsid w:val="00A064B2"/>
    <w:rsid w:val="00A10AED"/>
    <w:rsid w:val="00A129FF"/>
    <w:rsid w:val="00A22A20"/>
    <w:rsid w:val="00A22B7F"/>
    <w:rsid w:val="00A22D67"/>
    <w:rsid w:val="00A24B7E"/>
    <w:rsid w:val="00A33594"/>
    <w:rsid w:val="00A428C5"/>
    <w:rsid w:val="00A42CC0"/>
    <w:rsid w:val="00A4441E"/>
    <w:rsid w:val="00A46A35"/>
    <w:rsid w:val="00A46B68"/>
    <w:rsid w:val="00A50E53"/>
    <w:rsid w:val="00A51168"/>
    <w:rsid w:val="00A534B5"/>
    <w:rsid w:val="00A65806"/>
    <w:rsid w:val="00A66426"/>
    <w:rsid w:val="00A73B7B"/>
    <w:rsid w:val="00A75F7B"/>
    <w:rsid w:val="00A804B7"/>
    <w:rsid w:val="00A85C98"/>
    <w:rsid w:val="00A92751"/>
    <w:rsid w:val="00A94686"/>
    <w:rsid w:val="00A96DC9"/>
    <w:rsid w:val="00AA36E1"/>
    <w:rsid w:val="00AA7A5D"/>
    <w:rsid w:val="00AB0B51"/>
    <w:rsid w:val="00AB6EF3"/>
    <w:rsid w:val="00AB72F4"/>
    <w:rsid w:val="00AC029E"/>
    <w:rsid w:val="00AD283F"/>
    <w:rsid w:val="00AD4A69"/>
    <w:rsid w:val="00AD6143"/>
    <w:rsid w:val="00AE46D6"/>
    <w:rsid w:val="00AF5E35"/>
    <w:rsid w:val="00B00CE4"/>
    <w:rsid w:val="00B05302"/>
    <w:rsid w:val="00B06DB8"/>
    <w:rsid w:val="00B1195D"/>
    <w:rsid w:val="00B153B0"/>
    <w:rsid w:val="00B20939"/>
    <w:rsid w:val="00B22BCD"/>
    <w:rsid w:val="00B23140"/>
    <w:rsid w:val="00B255FA"/>
    <w:rsid w:val="00B27653"/>
    <w:rsid w:val="00B372B5"/>
    <w:rsid w:val="00B42C76"/>
    <w:rsid w:val="00B46C61"/>
    <w:rsid w:val="00B62C70"/>
    <w:rsid w:val="00B6497D"/>
    <w:rsid w:val="00B67684"/>
    <w:rsid w:val="00B76BE0"/>
    <w:rsid w:val="00B76F90"/>
    <w:rsid w:val="00B776B7"/>
    <w:rsid w:val="00B86D4C"/>
    <w:rsid w:val="00B87B22"/>
    <w:rsid w:val="00B91B7D"/>
    <w:rsid w:val="00B9233D"/>
    <w:rsid w:val="00B93102"/>
    <w:rsid w:val="00BA3210"/>
    <w:rsid w:val="00BA3AF6"/>
    <w:rsid w:val="00BA4C2F"/>
    <w:rsid w:val="00BA5BE9"/>
    <w:rsid w:val="00BA5EFA"/>
    <w:rsid w:val="00BB2A9B"/>
    <w:rsid w:val="00BB2DBF"/>
    <w:rsid w:val="00BB743B"/>
    <w:rsid w:val="00BC02C4"/>
    <w:rsid w:val="00BD4C54"/>
    <w:rsid w:val="00BD66E7"/>
    <w:rsid w:val="00BD6E7C"/>
    <w:rsid w:val="00BD7324"/>
    <w:rsid w:val="00BD7BC8"/>
    <w:rsid w:val="00BE0C9D"/>
    <w:rsid w:val="00BE2570"/>
    <w:rsid w:val="00BE7E43"/>
    <w:rsid w:val="00BF4494"/>
    <w:rsid w:val="00C0162C"/>
    <w:rsid w:val="00C03799"/>
    <w:rsid w:val="00C05116"/>
    <w:rsid w:val="00C10C9D"/>
    <w:rsid w:val="00C12695"/>
    <w:rsid w:val="00C13319"/>
    <w:rsid w:val="00C13CAC"/>
    <w:rsid w:val="00C20419"/>
    <w:rsid w:val="00C20A34"/>
    <w:rsid w:val="00C27972"/>
    <w:rsid w:val="00C305FC"/>
    <w:rsid w:val="00C32D4F"/>
    <w:rsid w:val="00C40CB4"/>
    <w:rsid w:val="00C40ECA"/>
    <w:rsid w:val="00C52F0C"/>
    <w:rsid w:val="00C573D8"/>
    <w:rsid w:val="00C624CF"/>
    <w:rsid w:val="00C65583"/>
    <w:rsid w:val="00C65E05"/>
    <w:rsid w:val="00C751B5"/>
    <w:rsid w:val="00C760FB"/>
    <w:rsid w:val="00C761EA"/>
    <w:rsid w:val="00C9326F"/>
    <w:rsid w:val="00C933FC"/>
    <w:rsid w:val="00CA404A"/>
    <w:rsid w:val="00CB565C"/>
    <w:rsid w:val="00CC5DD9"/>
    <w:rsid w:val="00CC64F3"/>
    <w:rsid w:val="00CD0D9B"/>
    <w:rsid w:val="00CD308B"/>
    <w:rsid w:val="00CD41F2"/>
    <w:rsid w:val="00CD6BAD"/>
    <w:rsid w:val="00CD7754"/>
    <w:rsid w:val="00CE22E7"/>
    <w:rsid w:val="00CE3732"/>
    <w:rsid w:val="00CF0E45"/>
    <w:rsid w:val="00CF7309"/>
    <w:rsid w:val="00D018DD"/>
    <w:rsid w:val="00D02465"/>
    <w:rsid w:val="00D064E1"/>
    <w:rsid w:val="00D13720"/>
    <w:rsid w:val="00D14AE5"/>
    <w:rsid w:val="00D158E7"/>
    <w:rsid w:val="00D16639"/>
    <w:rsid w:val="00D167E7"/>
    <w:rsid w:val="00D175F6"/>
    <w:rsid w:val="00D20D0A"/>
    <w:rsid w:val="00D218EF"/>
    <w:rsid w:val="00D2342E"/>
    <w:rsid w:val="00D247CC"/>
    <w:rsid w:val="00D2521E"/>
    <w:rsid w:val="00D265CC"/>
    <w:rsid w:val="00D32DB3"/>
    <w:rsid w:val="00D35215"/>
    <w:rsid w:val="00D36AA5"/>
    <w:rsid w:val="00D425D5"/>
    <w:rsid w:val="00D4599D"/>
    <w:rsid w:val="00D46E85"/>
    <w:rsid w:val="00D531BE"/>
    <w:rsid w:val="00D54235"/>
    <w:rsid w:val="00D64163"/>
    <w:rsid w:val="00D6426D"/>
    <w:rsid w:val="00D668A6"/>
    <w:rsid w:val="00D7342F"/>
    <w:rsid w:val="00D77D61"/>
    <w:rsid w:val="00D83DE0"/>
    <w:rsid w:val="00D91241"/>
    <w:rsid w:val="00D9253C"/>
    <w:rsid w:val="00D93118"/>
    <w:rsid w:val="00D95D5B"/>
    <w:rsid w:val="00DA2F8C"/>
    <w:rsid w:val="00DA3AF6"/>
    <w:rsid w:val="00DA3E99"/>
    <w:rsid w:val="00DB1763"/>
    <w:rsid w:val="00DB22DC"/>
    <w:rsid w:val="00DB79CE"/>
    <w:rsid w:val="00DB7B1B"/>
    <w:rsid w:val="00DC0CB5"/>
    <w:rsid w:val="00DC1819"/>
    <w:rsid w:val="00DD112A"/>
    <w:rsid w:val="00DD3463"/>
    <w:rsid w:val="00DD3BBE"/>
    <w:rsid w:val="00DE0139"/>
    <w:rsid w:val="00DF338B"/>
    <w:rsid w:val="00DF4944"/>
    <w:rsid w:val="00DF6C1F"/>
    <w:rsid w:val="00E001B4"/>
    <w:rsid w:val="00E05315"/>
    <w:rsid w:val="00E0592A"/>
    <w:rsid w:val="00E1247C"/>
    <w:rsid w:val="00E15974"/>
    <w:rsid w:val="00E25E52"/>
    <w:rsid w:val="00E322C9"/>
    <w:rsid w:val="00E35015"/>
    <w:rsid w:val="00E36CA5"/>
    <w:rsid w:val="00E44D72"/>
    <w:rsid w:val="00E45164"/>
    <w:rsid w:val="00E56C1E"/>
    <w:rsid w:val="00E60B93"/>
    <w:rsid w:val="00E637DA"/>
    <w:rsid w:val="00E71EF2"/>
    <w:rsid w:val="00E72A94"/>
    <w:rsid w:val="00E7305F"/>
    <w:rsid w:val="00E74268"/>
    <w:rsid w:val="00E74C92"/>
    <w:rsid w:val="00E75714"/>
    <w:rsid w:val="00E7754D"/>
    <w:rsid w:val="00E81722"/>
    <w:rsid w:val="00E82F5B"/>
    <w:rsid w:val="00E83469"/>
    <w:rsid w:val="00E902F6"/>
    <w:rsid w:val="00E94ABD"/>
    <w:rsid w:val="00E96744"/>
    <w:rsid w:val="00EA0DF2"/>
    <w:rsid w:val="00EA1BC2"/>
    <w:rsid w:val="00EA43FB"/>
    <w:rsid w:val="00ED4DB8"/>
    <w:rsid w:val="00ED785D"/>
    <w:rsid w:val="00ED7A44"/>
    <w:rsid w:val="00EE1734"/>
    <w:rsid w:val="00EE260C"/>
    <w:rsid w:val="00EE50EB"/>
    <w:rsid w:val="00EF7540"/>
    <w:rsid w:val="00F05203"/>
    <w:rsid w:val="00F11328"/>
    <w:rsid w:val="00F13418"/>
    <w:rsid w:val="00F20FE3"/>
    <w:rsid w:val="00F21C8C"/>
    <w:rsid w:val="00F22288"/>
    <w:rsid w:val="00F248CB"/>
    <w:rsid w:val="00F5419F"/>
    <w:rsid w:val="00F56597"/>
    <w:rsid w:val="00F57B11"/>
    <w:rsid w:val="00F608A4"/>
    <w:rsid w:val="00F62618"/>
    <w:rsid w:val="00F62B58"/>
    <w:rsid w:val="00F70C1B"/>
    <w:rsid w:val="00F73A24"/>
    <w:rsid w:val="00F741E2"/>
    <w:rsid w:val="00F74B9C"/>
    <w:rsid w:val="00F77903"/>
    <w:rsid w:val="00F819EB"/>
    <w:rsid w:val="00F82448"/>
    <w:rsid w:val="00F84D98"/>
    <w:rsid w:val="00F8585E"/>
    <w:rsid w:val="00F86FCA"/>
    <w:rsid w:val="00F91860"/>
    <w:rsid w:val="00F94401"/>
    <w:rsid w:val="00FA16FC"/>
    <w:rsid w:val="00FA3113"/>
    <w:rsid w:val="00FB0791"/>
    <w:rsid w:val="00FB483C"/>
    <w:rsid w:val="00FB490E"/>
    <w:rsid w:val="00FB7E51"/>
    <w:rsid w:val="00FC0D78"/>
    <w:rsid w:val="00FC3C2F"/>
    <w:rsid w:val="00FD1C6B"/>
    <w:rsid w:val="00FD2815"/>
    <w:rsid w:val="00FD47F4"/>
    <w:rsid w:val="00FD7F5D"/>
    <w:rsid w:val="00FE1A65"/>
    <w:rsid w:val="00FE4D4D"/>
    <w:rsid w:val="00FE4E19"/>
    <w:rsid w:val="00FF0D3F"/>
    <w:rsid w:val="00FF30FD"/>
    <w:rsid w:val="00FF6E3F"/>
    <w:rsid w:val="00FF7DD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3A77FBC"/>
  <w15:chartTrackingRefBased/>
  <w15:docId w15:val="{7B7E2556-9FA1-41EB-8824-B185A6CA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8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04F5"/>
    <w:rPr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E3732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8B04F5"/>
    <w:pPr>
      <w:keepNext/>
      <w:outlineLvl w:val="2"/>
    </w:pPr>
    <w:rPr>
      <w:rFonts w:ascii="Calibri Light" w:eastAsia="Calibri Light" w:hAnsi="Calibri Light"/>
      <w:b/>
      <w:sz w:val="36"/>
      <w:szCs w:val="3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B04F5"/>
    <w:pPr>
      <w:keepNext/>
      <w:ind w:left="200"/>
      <w:outlineLvl w:val="5"/>
    </w:pPr>
    <w:rPr>
      <w:rFonts w:ascii="Calibri Light" w:eastAsia="Calibri Light" w:hAnsi="Calibri Light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B04F5"/>
    <w:pPr>
      <w:ind w:left="480"/>
    </w:pPr>
  </w:style>
  <w:style w:type="table" w:styleId="a5">
    <w:name w:val="Table Grid"/>
    <w:basedOn w:val="a2"/>
    <w:uiPriority w:val="38"/>
    <w:rsid w:val="008B0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8B04F5"/>
    <w:rPr>
      <w:rFonts w:ascii="新細明體" w:hAnsi="新細明體"/>
      <w:sz w:val="28"/>
      <w:szCs w:val="28"/>
    </w:rPr>
  </w:style>
  <w:style w:type="paragraph" w:customStyle="1" w:styleId="14">
    <w:name w:val="內文14"/>
    <w:autoRedefine/>
    <w:qFormat/>
    <w:rsid w:val="0022140B"/>
    <w:pPr>
      <w:spacing w:line="400" w:lineRule="exact"/>
      <w:ind w:leftChars="100" w:left="720" w:rightChars="100" w:right="100"/>
      <w:jc w:val="both"/>
    </w:pPr>
    <w:rPr>
      <w:rFonts w:ascii="Times New Roman" w:eastAsia="標楷體" w:hAnsi="Times New Roman"/>
      <w:color w:val="000000"/>
      <w:sz w:val="28"/>
      <w:szCs w:val="28"/>
      <w:shd w:val="clear" w:color="000000" w:fill="FFFFFF"/>
    </w:rPr>
  </w:style>
  <w:style w:type="character" w:customStyle="1" w:styleId="60">
    <w:name w:val="標題 6 字元"/>
    <w:link w:val="6"/>
    <w:semiHidden/>
    <w:rsid w:val="008B04F5"/>
    <w:rPr>
      <w:rFonts w:ascii="Calibri Light" w:eastAsia="Calibri Light" w:hAnsi="Calibri Light"/>
      <w:w w:val="100"/>
      <w:sz w:val="36"/>
      <w:szCs w:val="36"/>
      <w:shd w:val="clear" w:color="auto" w:fill="auto"/>
    </w:rPr>
  </w:style>
  <w:style w:type="paragraph" w:customStyle="1" w:styleId="1">
    <w:name w:val="1.文章標題"/>
    <w:basedOn w:val="a0"/>
    <w:link w:val="10"/>
    <w:qFormat/>
    <w:rsid w:val="00F819EB"/>
    <w:pPr>
      <w:autoSpaceDE w:val="0"/>
      <w:autoSpaceDN w:val="0"/>
      <w:jc w:val="both"/>
    </w:pPr>
    <w:rPr>
      <w:rFonts w:ascii="Times New Roman" w:eastAsia="標楷體" w:hAnsi="Times New Roman"/>
      <w:b/>
      <w:color w:val="000000"/>
      <w:sz w:val="28"/>
      <w:szCs w:val="28"/>
      <w:lang w:val="x-none" w:eastAsia="x-none"/>
    </w:rPr>
  </w:style>
  <w:style w:type="character" w:customStyle="1" w:styleId="10">
    <w:name w:val="1.文章標題 字元"/>
    <w:link w:val="1"/>
    <w:rsid w:val="00F819EB"/>
    <w:rPr>
      <w:rFonts w:ascii="Times New Roman" w:eastAsia="標楷體" w:hAnsi="Times New Roman"/>
      <w:b/>
      <w:color w:val="000000"/>
      <w:sz w:val="28"/>
      <w:szCs w:val="28"/>
    </w:rPr>
  </w:style>
  <w:style w:type="paragraph" w:styleId="a6">
    <w:name w:val="header"/>
    <w:basedOn w:val="a0"/>
    <w:link w:val="a7"/>
    <w:uiPriority w:val="99"/>
    <w:unhideWhenUsed/>
    <w:rsid w:val="008B04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8B04F5"/>
    <w:rPr>
      <w:w w:val="100"/>
      <w:sz w:val="20"/>
      <w:szCs w:val="20"/>
      <w:shd w:val="clear" w:color="auto" w:fill="auto"/>
    </w:rPr>
  </w:style>
  <w:style w:type="paragraph" w:styleId="a8">
    <w:name w:val="footer"/>
    <w:basedOn w:val="a0"/>
    <w:link w:val="a9"/>
    <w:uiPriority w:val="99"/>
    <w:unhideWhenUsed/>
    <w:rsid w:val="008B04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8B04F5"/>
    <w:rPr>
      <w:w w:val="100"/>
      <w:sz w:val="20"/>
      <w:szCs w:val="20"/>
      <w:shd w:val="clear" w:color="auto" w:fill="auto"/>
    </w:rPr>
  </w:style>
  <w:style w:type="character" w:styleId="aa">
    <w:name w:val="Hyperlink"/>
    <w:unhideWhenUsed/>
    <w:rsid w:val="008B04F5"/>
    <w:rPr>
      <w:color w:val="0000FF"/>
      <w:w w:val="100"/>
      <w:sz w:val="20"/>
      <w:szCs w:val="20"/>
      <w:u w:val="single"/>
      <w:shd w:val="clear" w:color="auto" w:fill="auto"/>
    </w:rPr>
  </w:style>
  <w:style w:type="character" w:customStyle="1" w:styleId="30">
    <w:name w:val="標題 3 字元"/>
    <w:link w:val="3"/>
    <w:rsid w:val="008B04F5"/>
    <w:rPr>
      <w:rFonts w:ascii="Calibri Light" w:eastAsia="Calibri Light" w:hAnsi="Calibri Light"/>
      <w:b/>
      <w:w w:val="100"/>
      <w:sz w:val="36"/>
      <w:szCs w:val="36"/>
      <w:shd w:val="clear" w:color="auto" w:fill="auto"/>
    </w:rPr>
  </w:style>
  <w:style w:type="paragraph" w:styleId="a">
    <w:name w:val="No Spacing"/>
    <w:aliases w:val="(1)內文"/>
    <w:autoRedefine/>
    <w:uiPriority w:val="1"/>
    <w:qFormat/>
    <w:rsid w:val="00400B45"/>
    <w:pPr>
      <w:numPr>
        <w:numId w:val="2"/>
      </w:numPr>
      <w:tabs>
        <w:tab w:val="left" w:pos="475"/>
      </w:tabs>
      <w:spacing w:line="400" w:lineRule="exact"/>
      <w:jc w:val="both"/>
    </w:pPr>
    <w:rPr>
      <w:rFonts w:ascii="Times New Roman" w:eastAsia="標楷體" w:hAnsi="Times New Roman"/>
      <w:color w:val="000000"/>
      <w:sz w:val="28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AB6EF3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AB6EF3"/>
    <w:rPr>
      <w:rFonts w:ascii="Calibri Light" w:eastAsia="新細明體" w:hAnsi="Calibri Light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4D74E5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4D74E5"/>
  </w:style>
  <w:style w:type="character" w:customStyle="1" w:styleId="af">
    <w:name w:val="註解文字 字元"/>
    <w:basedOn w:val="a1"/>
    <w:link w:val="ae"/>
    <w:uiPriority w:val="99"/>
    <w:semiHidden/>
    <w:rsid w:val="004D74E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74E5"/>
    <w:rPr>
      <w:b/>
      <w:bCs/>
    </w:rPr>
  </w:style>
  <w:style w:type="character" w:customStyle="1" w:styleId="af1">
    <w:name w:val="註解主旨 字元"/>
    <w:link w:val="af0"/>
    <w:uiPriority w:val="99"/>
    <w:semiHidden/>
    <w:rsid w:val="004D74E5"/>
    <w:rPr>
      <w:b/>
      <w:bCs/>
    </w:rPr>
  </w:style>
  <w:style w:type="paragraph" w:styleId="af2">
    <w:name w:val="Date"/>
    <w:basedOn w:val="a0"/>
    <w:next w:val="a0"/>
    <w:link w:val="af3"/>
    <w:uiPriority w:val="99"/>
    <w:semiHidden/>
    <w:unhideWhenUsed/>
    <w:rsid w:val="00A22B7F"/>
    <w:pPr>
      <w:jc w:val="right"/>
    </w:pPr>
  </w:style>
  <w:style w:type="character" w:customStyle="1" w:styleId="af3">
    <w:name w:val="日期 字元"/>
    <w:basedOn w:val="a1"/>
    <w:link w:val="af2"/>
    <w:uiPriority w:val="99"/>
    <w:semiHidden/>
    <w:rsid w:val="00A22B7F"/>
  </w:style>
  <w:style w:type="paragraph" w:customStyle="1" w:styleId="Default">
    <w:name w:val="Default"/>
    <w:rsid w:val="0052469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uiPriority w:val="9"/>
    <w:semiHidden/>
    <w:rsid w:val="00CE3732"/>
    <w:rPr>
      <w:rFonts w:ascii="Calibri Light" w:eastAsia="新細明體" w:hAnsi="Calibri Light" w:cs="Times New Roman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CE3732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0"/>
    <w:link w:val="af5"/>
    <w:uiPriority w:val="1"/>
    <w:qFormat/>
    <w:rsid w:val="00CE3732"/>
    <w:pPr>
      <w:widowControl w:val="0"/>
      <w:autoSpaceDE w:val="0"/>
      <w:autoSpaceDN w:val="0"/>
    </w:pPr>
    <w:rPr>
      <w:rFonts w:ascii="標楷體" w:eastAsia="標楷體" w:hAnsi="標楷體" w:cs="標楷體"/>
      <w:lang w:eastAsia="en-US"/>
    </w:rPr>
  </w:style>
  <w:style w:type="character" w:customStyle="1" w:styleId="af5">
    <w:name w:val="本文 字元"/>
    <w:link w:val="af4"/>
    <w:uiPriority w:val="1"/>
    <w:rsid w:val="00CE3732"/>
    <w:rPr>
      <w:rFonts w:ascii="標楷體" w:eastAsia="標楷體" w:hAnsi="標楷體" w:cs="標楷體"/>
      <w:lang w:eastAsia="en-US"/>
    </w:rPr>
  </w:style>
  <w:style w:type="paragraph" w:customStyle="1" w:styleId="TableParagraph">
    <w:name w:val="Table Paragraph"/>
    <w:basedOn w:val="a0"/>
    <w:uiPriority w:val="1"/>
    <w:qFormat/>
    <w:rsid w:val="00CE3732"/>
    <w:pPr>
      <w:widowControl w:val="0"/>
      <w:autoSpaceDE w:val="0"/>
      <w:autoSpaceDN w:val="0"/>
    </w:pPr>
    <w:rPr>
      <w:rFonts w:ascii="標楷體" w:eastAsia="標楷體" w:hAnsi="標楷體" w:cs="標楷體"/>
      <w:sz w:val="22"/>
      <w:szCs w:val="22"/>
      <w:lang w:eastAsia="en-US"/>
    </w:rPr>
  </w:style>
  <w:style w:type="character" w:customStyle="1" w:styleId="11">
    <w:name w:val="未解析的提及1"/>
    <w:uiPriority w:val="99"/>
    <w:semiHidden/>
    <w:unhideWhenUsed/>
    <w:rsid w:val="002B1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0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1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3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dis.fda.gov.tw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yuyun@mail.mirdc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rdc.org.tw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d\Desktop\&#26234;&#24935;&#37291;&#26448;&#24037;&#20316;&#22346;&#36980;&#36984;&#36774;&#27861;&#27969;&#31243;-11009&#20844;&#21578;&#27284;&#26696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1AD7-E953-46E7-91B9-AC677E7F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智慧醫材工作坊遴選辦法流程-11009公告檔案.dotx</Template>
  <TotalTime>10</TotalTime>
  <Pages>5</Pages>
  <Words>243</Words>
  <Characters>1389</Characters>
  <Application>Microsoft Office Word</Application>
  <DocSecurity>0</DocSecurity>
  <Lines>11</Lines>
  <Paragraphs>3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MIRDC</Company>
  <LinksUpToDate>false</LinksUpToDate>
  <CharactersWithSpaces>1629</CharactersWithSpaces>
  <SharedDoc>false</SharedDoc>
  <HLinks>
    <vt:vector size="18" baseType="variant">
      <vt:variant>
        <vt:i4>3014663</vt:i4>
      </vt:variant>
      <vt:variant>
        <vt:i4>6</vt:i4>
      </vt:variant>
      <vt:variant>
        <vt:i4>0</vt:i4>
      </vt:variant>
      <vt:variant>
        <vt:i4>5</vt:i4>
      </vt:variant>
      <vt:variant>
        <vt:lpwstr>mailto:yuyun@mail.mirdc.org.tw</vt:lpwstr>
      </vt:variant>
      <vt:variant>
        <vt:lpwstr/>
      </vt:variant>
      <vt:variant>
        <vt:i4>262232</vt:i4>
      </vt:variant>
      <vt:variant>
        <vt:i4>3</vt:i4>
      </vt:variant>
      <vt:variant>
        <vt:i4>0</vt:i4>
      </vt:variant>
      <vt:variant>
        <vt:i4>5</vt:i4>
      </vt:variant>
      <vt:variant>
        <vt:lpwstr>http://www.mirdc.org.tw/</vt:lpwstr>
      </vt:variant>
      <vt:variant>
        <vt:lpwstr/>
      </vt:variant>
      <vt:variant>
        <vt:i4>1572959</vt:i4>
      </vt:variant>
      <vt:variant>
        <vt:i4>0</vt:i4>
      </vt:variant>
      <vt:variant>
        <vt:i4>0</vt:i4>
      </vt:variant>
      <vt:variant>
        <vt:i4>5</vt:i4>
      </vt:variant>
      <vt:variant>
        <vt:lpwstr>http://imdis.fda.gov.tw/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黃于芸</dc:creator>
  <cp:keywords/>
  <cp:lastModifiedBy>于芸 黃</cp:lastModifiedBy>
  <cp:revision>1</cp:revision>
  <cp:lastPrinted>2021-09-16T10:01:00Z</cp:lastPrinted>
  <dcterms:created xsi:type="dcterms:W3CDTF">2021-09-24T08:44:00Z</dcterms:created>
  <dcterms:modified xsi:type="dcterms:W3CDTF">2021-09-24T08:54:00Z</dcterms:modified>
</cp:coreProperties>
</file>